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95" w:rsidRDefault="00363109" w:rsidP="000A0ECE">
      <w:pPr>
        <w:spacing w:line="360" w:lineRule="auto"/>
        <w:jc w:val="center"/>
        <w:rPr>
          <w:rFonts w:ascii="Cambria" w:hAnsi="Cambria" w:cs="Arial"/>
          <w:b/>
          <w:szCs w:val="20"/>
          <w:lang w:val="ro-RO"/>
        </w:rPr>
      </w:pPr>
      <w:r w:rsidRPr="00363109">
        <w:rPr>
          <w:rFonts w:ascii="Cambria" w:hAnsi="Cambria" w:cs="Arial"/>
          <w:b/>
          <w:szCs w:val="20"/>
          <w:lang w:val="ro-RO"/>
        </w:rPr>
        <w:t xml:space="preserve">Microsoft Excel: </w:t>
      </w:r>
      <w:r w:rsidR="00E00877">
        <w:rPr>
          <w:rFonts w:ascii="Cambria" w:hAnsi="Cambria" w:cs="Arial"/>
          <w:b/>
          <w:szCs w:val="20"/>
          <w:lang w:val="ro-RO"/>
        </w:rPr>
        <w:t>Manipularea unor f</w:t>
      </w:r>
      <w:r w:rsidR="00E00877" w:rsidRPr="00E00877">
        <w:rPr>
          <w:rFonts w:ascii="Cambria" w:hAnsi="Cambria" w:cs="Arial"/>
          <w:b/>
          <w:szCs w:val="20"/>
          <w:lang w:val="ro-RO"/>
        </w:rPr>
        <w:t xml:space="preserve">uncţii </w:t>
      </w:r>
      <w:r w:rsidR="000A0ECE">
        <w:rPr>
          <w:rFonts w:ascii="Cambria" w:hAnsi="Cambria" w:cs="Arial"/>
          <w:b/>
          <w:szCs w:val="20"/>
          <w:lang w:val="ro-RO"/>
        </w:rPr>
        <w:t>pre</w:t>
      </w:r>
      <w:r w:rsidR="00E00877" w:rsidRPr="00E00877">
        <w:rPr>
          <w:rFonts w:ascii="Cambria" w:hAnsi="Cambria" w:cs="Arial"/>
          <w:b/>
          <w:szCs w:val="20"/>
          <w:lang w:val="ro-RO"/>
        </w:rPr>
        <w:t>definite</w:t>
      </w:r>
      <w:r w:rsidR="00512995">
        <w:rPr>
          <w:rFonts w:ascii="Cambria" w:hAnsi="Cambria" w:cs="Arial"/>
          <w:b/>
          <w:szCs w:val="20"/>
          <w:lang w:val="ro-RO"/>
        </w:rPr>
        <w:t xml:space="preserve"> </w:t>
      </w:r>
      <w:r w:rsidR="00512995" w:rsidRPr="00512995">
        <w:rPr>
          <w:rFonts w:ascii="Cambria" w:hAnsi="Cambria" w:cs="Arial"/>
          <w:b/>
          <w:szCs w:val="20"/>
          <w:lang w:val="ro-RO"/>
        </w:rPr>
        <w:t>(Descriptive Statistics)</w:t>
      </w:r>
      <w:r w:rsidR="00E00877" w:rsidRPr="00E00877">
        <w:rPr>
          <w:rFonts w:ascii="Cambria" w:hAnsi="Cambria" w:cs="Arial"/>
          <w:b/>
          <w:szCs w:val="20"/>
          <w:lang w:val="ro-RO"/>
        </w:rPr>
        <w:t xml:space="preserve"> </w:t>
      </w:r>
    </w:p>
    <w:p w:rsidR="00B76425" w:rsidRDefault="00512995" w:rsidP="000A0ECE">
      <w:pPr>
        <w:spacing w:line="360" w:lineRule="auto"/>
        <w:jc w:val="center"/>
        <w:rPr>
          <w:rFonts w:ascii="Cambria" w:hAnsi="Cambria" w:cs="Arial"/>
          <w:b/>
          <w:szCs w:val="20"/>
          <w:lang w:val="ro-RO"/>
        </w:rPr>
      </w:pPr>
      <w:r w:rsidRPr="00512995">
        <w:rPr>
          <w:rFonts w:ascii="Cambria" w:hAnsi="Cambria" w:cs="Arial"/>
          <w:b/>
          <w:szCs w:val="20"/>
          <w:lang w:val="ro-RO"/>
        </w:rPr>
        <w:t>&amp;</w:t>
      </w:r>
      <w:r>
        <w:rPr>
          <w:rFonts w:ascii="Cambria" w:hAnsi="Cambria" w:cs="Arial"/>
          <w:b/>
          <w:szCs w:val="20"/>
          <w:lang w:val="ro-RO"/>
        </w:rPr>
        <w:t xml:space="preserve"> f</w:t>
      </w:r>
      <w:r w:rsidRPr="00512995">
        <w:rPr>
          <w:rFonts w:ascii="Cambria" w:hAnsi="Cambria" w:cs="Arial"/>
          <w:b/>
          <w:szCs w:val="20"/>
          <w:lang w:val="ro-RO"/>
        </w:rPr>
        <w:t xml:space="preserve">uncţii definite de utilizator </w:t>
      </w:r>
    </w:p>
    <w:p w:rsidR="00BA1CF3" w:rsidRDefault="00BA1CF3" w:rsidP="00DA7E46">
      <w:p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</w:p>
    <w:p w:rsidR="002D234A" w:rsidRPr="000A0ECE" w:rsidRDefault="002D234A" w:rsidP="00F94E50">
      <w:p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Scopul lucrării: </w:t>
      </w:r>
      <w:r w:rsidR="00E00877" w:rsidRPr="000A0ECE">
        <w:rPr>
          <w:rFonts w:asciiTheme="majorHAnsi" w:hAnsiTheme="majorHAnsi" w:cs="Arial"/>
          <w:sz w:val="22"/>
          <w:szCs w:val="22"/>
          <w:lang w:val="ro-RO"/>
        </w:rPr>
        <w:t>dobândirea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 abilităţilor necesare lucrului cu documentele Microsoft </w:t>
      </w:r>
      <w:r w:rsidR="00024A02" w:rsidRPr="000A0ECE">
        <w:rPr>
          <w:rFonts w:asciiTheme="majorHAnsi" w:hAnsiTheme="majorHAnsi" w:cs="Arial"/>
          <w:sz w:val="22"/>
          <w:szCs w:val="22"/>
          <w:lang w:val="ro-RO"/>
        </w:rPr>
        <w:t>Excel</w:t>
      </w:r>
      <w:r w:rsidRPr="000A0ECE">
        <w:rPr>
          <w:rFonts w:asciiTheme="majorHAnsi" w:hAnsiTheme="majorHAnsi" w:cs="Arial"/>
          <w:sz w:val="22"/>
          <w:szCs w:val="22"/>
          <w:lang w:val="ro-RO"/>
        </w:rPr>
        <w:t>.</w:t>
      </w:r>
    </w:p>
    <w:p w:rsidR="002D234A" w:rsidRPr="000A0ECE" w:rsidRDefault="002D234A" w:rsidP="00F94E50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Obiective educaţionale:</w:t>
      </w:r>
      <w:bookmarkStart w:id="0" w:name="_GoBack"/>
      <w:bookmarkEnd w:id="0"/>
    </w:p>
    <w:p w:rsidR="002D234A" w:rsidRPr="000A0ECE" w:rsidRDefault="002D234A" w:rsidP="00F94E50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După parcurgerea acestei lucrări studenţii vor fi capabili să:</w:t>
      </w:r>
    </w:p>
    <w:p w:rsidR="000A0ECE" w:rsidRDefault="00512995" w:rsidP="00F94E5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>s</w:t>
      </w:r>
      <w:r w:rsidRPr="00512995">
        <w:rPr>
          <w:rFonts w:asciiTheme="majorHAnsi" w:hAnsiTheme="majorHAnsi" w:cs="Arial"/>
          <w:sz w:val="22"/>
          <w:szCs w:val="22"/>
          <w:lang w:val="ro-RO"/>
        </w:rPr>
        <w:t>ă calculeze statisticile descriptive asociate variabilelor cantitative utilizând opţiunea Descriptive Statistics din pa</w:t>
      </w:r>
      <w:r w:rsidR="00A54FA0">
        <w:rPr>
          <w:rFonts w:asciiTheme="majorHAnsi" w:hAnsiTheme="majorHAnsi" w:cs="Arial"/>
          <w:sz w:val="22"/>
          <w:szCs w:val="22"/>
          <w:lang w:val="ro-RO"/>
        </w:rPr>
        <w:t>chetul de funcţii Data Analysis</w:t>
      </w:r>
    </w:p>
    <w:p w:rsidR="00A54FA0" w:rsidRDefault="00A54FA0" w:rsidP="00A54FA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>s</w:t>
      </w:r>
      <w:r w:rsidRPr="00512995">
        <w:rPr>
          <w:rFonts w:asciiTheme="majorHAnsi" w:hAnsiTheme="majorHAnsi" w:cs="Arial"/>
          <w:sz w:val="22"/>
          <w:szCs w:val="22"/>
          <w:lang w:val="ro-RO"/>
        </w:rPr>
        <w:t xml:space="preserve">ă calculeze </w:t>
      </w:r>
      <w:r>
        <w:rPr>
          <w:rFonts w:asciiTheme="majorHAnsi" w:hAnsiTheme="majorHAnsi" w:cs="Arial"/>
          <w:sz w:val="22"/>
          <w:szCs w:val="22"/>
          <w:lang w:val="ro-RO"/>
        </w:rPr>
        <w:t>parametrii</w:t>
      </w:r>
      <w:r w:rsidRPr="00512995">
        <w:rPr>
          <w:rFonts w:asciiTheme="majorHAnsi" w:hAnsiTheme="majorHAnsi" w:cs="Arial"/>
          <w:sz w:val="22"/>
          <w:szCs w:val="22"/>
          <w:lang w:val="ro-RO"/>
        </w:rPr>
        <w:t xml:space="preserve"> descriptive </w:t>
      </w:r>
      <w:r>
        <w:rPr>
          <w:rFonts w:asciiTheme="majorHAnsi" w:hAnsiTheme="majorHAnsi" w:cs="Arial"/>
          <w:sz w:val="22"/>
          <w:szCs w:val="22"/>
          <w:lang w:val="ro-RO"/>
        </w:rPr>
        <w:t>prin aplicarea unor funcţii definite de utilizator</w:t>
      </w:r>
    </w:p>
    <w:p w:rsidR="00A54FA0" w:rsidRPr="00A54FA0" w:rsidRDefault="00A54FA0" w:rsidP="00571ED5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</w:p>
    <w:p w:rsidR="002D234A" w:rsidRPr="000A0ECE" w:rsidRDefault="00A54FA0" w:rsidP="00F94E50">
      <w:pPr>
        <w:shd w:val="clear" w:color="auto" w:fill="D9D9D9"/>
        <w:spacing w:line="360" w:lineRule="auto"/>
        <w:jc w:val="both"/>
        <w:rPr>
          <w:rFonts w:asciiTheme="majorHAnsi" w:hAnsiTheme="majorHAnsi" w:cs="Arial"/>
          <w:b/>
          <w:color w:val="FF0000"/>
          <w:sz w:val="22"/>
          <w:szCs w:val="22"/>
          <w:lang w:val="ro-RO"/>
        </w:rPr>
      </w:pPr>
      <w:r>
        <w:rPr>
          <w:rFonts w:asciiTheme="majorHAnsi" w:hAnsiTheme="majorHAnsi" w:cs="Arial"/>
          <w:b/>
          <w:color w:val="FF0000"/>
          <w:sz w:val="22"/>
          <w:szCs w:val="22"/>
          <w:lang w:val="ro-RO"/>
        </w:rPr>
        <w:t>Tema</w:t>
      </w:r>
    </w:p>
    <w:p w:rsidR="00512995" w:rsidRDefault="00512995" w:rsidP="00F94E50">
      <w:pPr>
        <w:pStyle w:val="ListParagraph"/>
        <w:spacing w:line="360" w:lineRule="auto"/>
        <w:ind w:left="0" w:firstLine="360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512995">
        <w:rPr>
          <w:rFonts w:asciiTheme="majorHAnsi" w:hAnsiTheme="majorHAnsi" w:cs="Arial"/>
          <w:sz w:val="22"/>
          <w:szCs w:val="22"/>
          <w:lang w:val="ro-RO"/>
        </w:rPr>
        <w:t>Un medic de familie care are înscrişi pe liste un număr de 2542 pacienţi a realizat un studiu pentru a identifica riscul cardiac. Datorită resurselor limitate s-a recurs la alegerea aleatoare a unui eşantion de 62 pacienţi. A fost incluşi în eşantion prin eşantionare sistematică tot al 41-lea pacient care avea vârstă cuprinsă între 20 şi 90 ani şi a semnat acordul de participare la studiu. Următoarele date au fost culese de la fiecare pacient: vârsta (ani, fişa pacientului)</w:t>
      </w:r>
      <w:r>
        <w:rPr>
          <w:rFonts w:asciiTheme="majorHAnsi" w:hAnsiTheme="majorHAnsi" w:cs="Arial"/>
          <w:sz w:val="22"/>
          <w:szCs w:val="22"/>
          <w:lang w:val="ro-RO"/>
        </w:rPr>
        <w:t>,</w:t>
      </w:r>
      <w:r w:rsidR="00B42CAA">
        <w:rPr>
          <w:rFonts w:asciiTheme="majorHAnsi" w:hAnsiTheme="majorHAnsi" w:cs="Arial"/>
          <w:sz w:val="22"/>
          <w:szCs w:val="22"/>
          <w:lang w:val="ro-RO"/>
        </w:rPr>
        <w:t xml:space="preserve"> sex (M/</w:t>
      </w:r>
      <w:r>
        <w:rPr>
          <w:rFonts w:asciiTheme="majorHAnsi" w:hAnsiTheme="majorHAnsi" w:cs="Arial"/>
          <w:sz w:val="22"/>
          <w:szCs w:val="22"/>
          <w:lang w:val="ro-RO"/>
        </w:rPr>
        <w:t xml:space="preserve">F), mediul de provenienţă (Urban/Rural), </w:t>
      </w:r>
      <w:r w:rsidRPr="00512995">
        <w:rPr>
          <w:rFonts w:asciiTheme="majorHAnsi" w:hAnsiTheme="majorHAnsi" w:cs="Arial"/>
          <w:sz w:val="22"/>
          <w:szCs w:val="22"/>
          <w:lang w:val="ro-RO"/>
        </w:rPr>
        <w:t xml:space="preserve">greutate (kg), înălţime (cm), </w:t>
      </w:r>
      <w:r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Pr="00512995">
        <w:rPr>
          <w:rFonts w:asciiTheme="majorHAnsi" w:hAnsiTheme="majorHAnsi" w:cs="Arial"/>
          <w:sz w:val="22"/>
          <w:szCs w:val="22"/>
          <w:lang w:val="ro-RO"/>
        </w:rPr>
        <w:t>glicemie (mg/dl), colesterol (mg/dl), trigliceride (mg/dl) HDL colesterol (mg/dl)</w:t>
      </w:r>
      <w:r>
        <w:rPr>
          <w:rFonts w:asciiTheme="majorHAnsi" w:hAnsiTheme="majorHAnsi" w:cs="Arial"/>
          <w:sz w:val="22"/>
          <w:szCs w:val="22"/>
          <w:lang w:val="ro-RO"/>
        </w:rPr>
        <w:t xml:space="preserve"> şi risc cardiac (da/nu)</w:t>
      </w:r>
      <w:r w:rsidRPr="00512995">
        <w:rPr>
          <w:rFonts w:asciiTheme="majorHAnsi" w:hAnsiTheme="majorHAnsi" w:cs="Arial"/>
          <w:sz w:val="22"/>
          <w:szCs w:val="22"/>
          <w:lang w:val="ro-RO"/>
        </w:rPr>
        <w:t xml:space="preserve">. Datele au fost colectate şi introduse în fişierul </w:t>
      </w:r>
      <w:r w:rsidR="00B42CAA" w:rsidRPr="00B42CAA">
        <w:rPr>
          <w:rFonts w:asciiTheme="majorHAnsi" w:hAnsiTheme="majorHAnsi" w:cs="Arial"/>
          <w:b/>
          <w:sz w:val="22"/>
          <w:szCs w:val="22"/>
          <w:lang w:val="ro-RO"/>
        </w:rPr>
        <w:t>E</w:t>
      </w:r>
      <w:r w:rsidRPr="00512995">
        <w:rPr>
          <w:rFonts w:asciiTheme="majorHAnsi" w:hAnsiTheme="majorHAnsi" w:cs="Arial"/>
          <w:b/>
          <w:sz w:val="22"/>
          <w:szCs w:val="22"/>
          <w:lang w:val="ro-RO"/>
        </w:rPr>
        <w:t>xcel12.xlsx</w:t>
      </w:r>
      <w:r w:rsidRPr="00512995">
        <w:rPr>
          <w:rFonts w:asciiTheme="majorHAnsi" w:hAnsiTheme="majorHAnsi" w:cs="Arial"/>
          <w:sz w:val="22"/>
          <w:szCs w:val="22"/>
          <w:lang w:val="ro-RO"/>
        </w:rPr>
        <w:t>.</w:t>
      </w:r>
    </w:p>
    <w:p w:rsidR="00B42CAA" w:rsidRDefault="00B42CAA" w:rsidP="00F94E50">
      <w:pPr>
        <w:pStyle w:val="ListParagraph"/>
        <w:spacing w:line="360" w:lineRule="auto"/>
        <w:ind w:left="0" w:firstLine="360"/>
        <w:jc w:val="both"/>
        <w:rPr>
          <w:rFonts w:asciiTheme="majorHAnsi" w:hAnsiTheme="majorHAnsi" w:cs="Arial"/>
          <w:sz w:val="22"/>
          <w:szCs w:val="22"/>
          <w:lang w:val="ro-RO"/>
        </w:rPr>
      </w:pPr>
    </w:p>
    <w:p w:rsidR="00E00877" w:rsidRPr="000A0ECE" w:rsidRDefault="001559A5" w:rsidP="00F94E5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Salvaţi</w:t>
      </w:r>
      <w:r w:rsidR="00E00877" w:rsidRPr="000A0ECE">
        <w:rPr>
          <w:rFonts w:asciiTheme="majorHAnsi" w:hAnsiTheme="majorHAnsi" w:cs="Arial"/>
          <w:sz w:val="22"/>
          <w:szCs w:val="22"/>
          <w:lang w:val="ro-RO"/>
        </w:rPr>
        <w:t xml:space="preserve"> fişierul </w:t>
      </w:r>
      <w:r w:rsidR="00512995">
        <w:rPr>
          <w:rFonts w:asciiTheme="majorHAnsi" w:hAnsiTheme="majorHAnsi" w:cs="Arial"/>
          <w:b/>
          <w:sz w:val="22"/>
          <w:szCs w:val="22"/>
          <w:lang w:val="ro-RO"/>
        </w:rPr>
        <w:t>Excel12</w:t>
      </w:r>
      <w:r w:rsidR="00BA1CF3" w:rsidRPr="00BA1CF3">
        <w:rPr>
          <w:rFonts w:asciiTheme="majorHAnsi" w:hAnsiTheme="majorHAnsi" w:cs="Arial"/>
          <w:b/>
          <w:sz w:val="22"/>
          <w:szCs w:val="22"/>
          <w:lang w:val="ro-RO"/>
        </w:rPr>
        <w:t>.xlsx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="00E00877" w:rsidRPr="000A0ECE">
        <w:rPr>
          <w:rFonts w:asciiTheme="majorHAnsi" w:hAnsiTheme="majorHAnsi" w:cs="Arial"/>
          <w:sz w:val="22"/>
          <w:szCs w:val="22"/>
          <w:lang w:val="ro-RO"/>
        </w:rPr>
        <w:t xml:space="preserve">în folderul </w:t>
      </w:r>
      <w:r w:rsidR="00EE0888" w:rsidRPr="000A0ECE">
        <w:rPr>
          <w:rFonts w:asciiTheme="majorHAnsi" w:hAnsiTheme="majorHAnsi" w:cs="Arial"/>
          <w:b/>
          <w:sz w:val="22"/>
          <w:szCs w:val="22"/>
          <w:lang w:val="ro-RO"/>
        </w:rPr>
        <w:t>Lab1</w:t>
      </w:r>
      <w:r w:rsidR="00512995">
        <w:rPr>
          <w:rFonts w:asciiTheme="majorHAnsi" w:hAnsiTheme="majorHAnsi" w:cs="Arial"/>
          <w:b/>
          <w:sz w:val="22"/>
          <w:szCs w:val="22"/>
          <w:lang w:val="ro-RO"/>
        </w:rPr>
        <w:t>2</w:t>
      </w:r>
      <w:r w:rsidR="00E00877" w:rsidRPr="000A0ECE">
        <w:rPr>
          <w:rFonts w:asciiTheme="majorHAnsi" w:hAnsiTheme="majorHAnsi" w:cs="Arial"/>
          <w:sz w:val="22"/>
          <w:szCs w:val="22"/>
          <w:lang w:val="ro-RO"/>
        </w:rPr>
        <w:t>.</w:t>
      </w:r>
    </w:p>
    <w:p w:rsidR="00512995" w:rsidRDefault="00512995" w:rsidP="00F94E5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512995">
        <w:rPr>
          <w:rFonts w:asciiTheme="majorHAnsi" w:hAnsiTheme="majorHAnsi" w:cs="Arial"/>
          <w:sz w:val="22"/>
          <w:szCs w:val="22"/>
          <w:lang w:val="ro-RO"/>
        </w:rPr>
        <w:t xml:space="preserve">Inseraţi </w:t>
      </w:r>
      <w:r>
        <w:rPr>
          <w:rFonts w:asciiTheme="majorHAnsi" w:hAnsiTheme="majorHAnsi" w:cs="Arial"/>
          <w:sz w:val="22"/>
          <w:szCs w:val="22"/>
          <w:lang w:val="ro-RO"/>
        </w:rPr>
        <w:t xml:space="preserve">în acest fişier </w:t>
      </w:r>
      <w:r w:rsidRPr="00512995">
        <w:rPr>
          <w:rFonts w:asciiTheme="majorHAnsi" w:hAnsiTheme="majorHAnsi" w:cs="Arial"/>
          <w:sz w:val="22"/>
          <w:szCs w:val="22"/>
          <w:lang w:val="ro-RO"/>
        </w:rPr>
        <w:t xml:space="preserve">o nouă foaie de calcul </w:t>
      </w:r>
      <w:r>
        <w:rPr>
          <w:rFonts w:asciiTheme="majorHAnsi" w:hAnsiTheme="majorHAnsi" w:cs="Arial"/>
          <w:sz w:val="22"/>
          <w:szCs w:val="22"/>
          <w:lang w:val="ro-RO"/>
        </w:rPr>
        <w:t>pe care să o denumiţi</w:t>
      </w:r>
      <w:r w:rsidRPr="00512995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Pr="00512995">
        <w:rPr>
          <w:rFonts w:asciiTheme="majorHAnsi" w:hAnsiTheme="majorHAnsi" w:cs="Arial"/>
          <w:b/>
          <w:sz w:val="22"/>
          <w:szCs w:val="22"/>
          <w:lang w:val="ro-RO"/>
        </w:rPr>
        <w:t>Statistica descriptiva</w:t>
      </w:r>
      <w:r w:rsidRPr="00512995">
        <w:rPr>
          <w:rFonts w:asciiTheme="majorHAnsi" w:hAnsiTheme="majorHAnsi" w:cs="Arial"/>
          <w:sz w:val="22"/>
          <w:szCs w:val="22"/>
          <w:lang w:val="ro-RO"/>
        </w:rPr>
        <w:t>.</w:t>
      </w:r>
    </w:p>
    <w:p w:rsidR="00512995" w:rsidRPr="00512995" w:rsidRDefault="00512995" w:rsidP="00F94E5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 xml:space="preserve">Copiaţi în foaia de calcul </w:t>
      </w:r>
      <w:r w:rsidRPr="00512995">
        <w:rPr>
          <w:rFonts w:asciiTheme="majorHAnsi" w:hAnsiTheme="majorHAnsi" w:cs="Arial"/>
          <w:b/>
          <w:sz w:val="22"/>
          <w:szCs w:val="22"/>
          <w:lang w:val="ro-RO"/>
        </w:rPr>
        <w:t>Statistica descriptiva</w:t>
      </w:r>
      <w:r w:rsidRPr="00512995">
        <w:rPr>
          <w:rFonts w:asciiTheme="majorHAnsi" w:hAnsiTheme="majorHAnsi" w:cs="Arial"/>
          <w:sz w:val="22"/>
          <w:szCs w:val="22"/>
          <w:lang w:val="ro-RO"/>
        </w:rPr>
        <w:t xml:space="preserve"> toate variabilele cantitative din baza de date.</w:t>
      </w:r>
    </w:p>
    <w:p w:rsidR="00E740B5" w:rsidRDefault="00E740B5" w:rsidP="00F94E5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E740B5">
        <w:rPr>
          <w:rFonts w:asciiTheme="majorHAnsi" w:hAnsiTheme="majorHAnsi" w:cs="Arial"/>
          <w:sz w:val="22"/>
          <w:szCs w:val="22"/>
          <w:lang w:val="ro-RO"/>
        </w:rPr>
        <w:t xml:space="preserve">Folosind pachetul de funcţii Data analysis-opţiunea Descriptive statistics, </w:t>
      </w:r>
      <w:r>
        <w:rPr>
          <w:rFonts w:asciiTheme="majorHAnsi" w:hAnsiTheme="majorHAnsi" w:cs="Arial"/>
          <w:sz w:val="22"/>
          <w:szCs w:val="22"/>
          <w:lang w:val="ro-RO"/>
        </w:rPr>
        <w:t>c</w:t>
      </w:r>
      <w:r w:rsidR="00512995" w:rsidRPr="00E740B5">
        <w:rPr>
          <w:rFonts w:asciiTheme="majorHAnsi" w:hAnsiTheme="majorHAnsi" w:cs="Arial"/>
          <w:sz w:val="22"/>
          <w:szCs w:val="22"/>
          <w:lang w:val="ro-RO"/>
        </w:rPr>
        <w:t xml:space="preserve">alculaţi </w:t>
      </w:r>
      <w:r w:rsidRPr="00E740B5">
        <w:rPr>
          <w:rFonts w:asciiTheme="majorHAnsi" w:hAnsiTheme="majorHAnsi" w:cs="Arial"/>
          <w:sz w:val="22"/>
          <w:szCs w:val="22"/>
          <w:lang w:val="ro-RO"/>
        </w:rPr>
        <w:t>pentru toate variabilele cantitative</w:t>
      </w:r>
      <w:r w:rsidR="006A68B1">
        <w:rPr>
          <w:rFonts w:asciiTheme="majorHAnsi" w:hAnsiTheme="majorHAnsi" w:cs="Arial"/>
          <w:sz w:val="22"/>
          <w:szCs w:val="22"/>
          <w:lang w:val="ro-RO"/>
        </w:rPr>
        <w:t>,</w:t>
      </w:r>
      <w:r w:rsidRPr="00E740B5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="00094B6B">
        <w:rPr>
          <w:rFonts w:asciiTheme="majorHAnsi" w:hAnsiTheme="majorHAnsi" w:cs="Arial"/>
          <w:sz w:val="22"/>
          <w:szCs w:val="22"/>
          <w:lang w:val="ro-RO"/>
        </w:rPr>
        <w:t>măsuri</w:t>
      </w:r>
      <w:r w:rsidR="006A68B1">
        <w:rPr>
          <w:rFonts w:asciiTheme="majorHAnsi" w:hAnsiTheme="majorHAnsi" w:cs="Arial"/>
          <w:sz w:val="22"/>
          <w:szCs w:val="22"/>
          <w:lang w:val="ro-RO"/>
        </w:rPr>
        <w:t>le</w:t>
      </w:r>
      <w:r w:rsidR="00094B6B">
        <w:rPr>
          <w:rFonts w:asciiTheme="majorHAnsi" w:hAnsiTheme="majorHAnsi" w:cs="Arial"/>
          <w:sz w:val="22"/>
          <w:szCs w:val="22"/>
          <w:lang w:val="ro-RO"/>
        </w:rPr>
        <w:t xml:space="preserve"> de centralitate (medie, mediana, modul), de dispersie (varianţa, deviaţie standard, eroare standard, </w:t>
      </w:r>
      <w:r w:rsidR="006A68B1">
        <w:rPr>
          <w:rFonts w:asciiTheme="majorHAnsi" w:hAnsiTheme="majorHAnsi" w:cs="Arial"/>
          <w:sz w:val="22"/>
          <w:szCs w:val="22"/>
          <w:lang w:val="ro-RO"/>
        </w:rPr>
        <w:t>amplitudine), de simetrie (asimetrie, boltire) şi de localizare (minim, maxim).</w:t>
      </w:r>
    </w:p>
    <w:p w:rsidR="00E740B5" w:rsidRDefault="00B42CAA" w:rsidP="00F94E5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>Utilizând formulele date mai jos, c</w:t>
      </w:r>
      <w:r w:rsidR="00E740B5" w:rsidRPr="00E740B5">
        <w:rPr>
          <w:rFonts w:asciiTheme="majorHAnsi" w:hAnsiTheme="majorHAnsi" w:cs="Arial"/>
          <w:sz w:val="22"/>
          <w:szCs w:val="22"/>
          <w:lang w:val="ro-RO"/>
        </w:rPr>
        <w:t xml:space="preserve">alculaţi pentru aceleaşi variabile cantitative </w:t>
      </w:r>
      <w:r w:rsidR="00E740B5">
        <w:rPr>
          <w:rFonts w:asciiTheme="majorHAnsi" w:hAnsiTheme="majorHAnsi" w:cs="Arial"/>
          <w:sz w:val="22"/>
          <w:szCs w:val="22"/>
          <w:lang w:val="ro-RO"/>
        </w:rPr>
        <w:t xml:space="preserve">umătoarele statistici </w:t>
      </w:r>
      <w:r>
        <w:rPr>
          <w:rFonts w:asciiTheme="majorHAnsi" w:hAnsiTheme="majorHAnsi" w:cs="Arial"/>
          <w:sz w:val="22"/>
          <w:szCs w:val="22"/>
          <w:lang w:val="ro-RO"/>
        </w:rPr>
        <w:t>descriptive: valoarea centrală</w:t>
      </w:r>
      <w:r w:rsidR="006A68B1">
        <w:rPr>
          <w:rFonts w:asciiTheme="majorHAnsi" w:hAnsiTheme="majorHAnsi" w:cs="Arial"/>
          <w:sz w:val="22"/>
          <w:szCs w:val="22"/>
          <w:lang w:val="ro-RO"/>
        </w:rPr>
        <w:t xml:space="preserve"> şi </w:t>
      </w:r>
      <w:r>
        <w:rPr>
          <w:rFonts w:asciiTheme="majorHAnsi" w:hAnsiTheme="majorHAnsi" w:cs="Arial"/>
          <w:sz w:val="22"/>
          <w:szCs w:val="22"/>
          <w:lang w:val="ro-RO"/>
        </w:rPr>
        <w:t>coeficientul de variaţie:</w:t>
      </w:r>
    </w:p>
    <w:p w:rsidR="00F94E50" w:rsidRDefault="00B42CAA" w:rsidP="006A68B1">
      <w:pPr>
        <w:spacing w:line="360" w:lineRule="auto"/>
        <w:ind w:firstLine="720"/>
        <w:jc w:val="center"/>
        <w:rPr>
          <w:rFonts w:asciiTheme="majorHAnsi" w:hAnsiTheme="majorHAnsi" w:cs="Arial"/>
          <w:sz w:val="22"/>
          <w:szCs w:val="22"/>
          <w:lang w:val="ro-RO"/>
        </w:rPr>
      </w:pPr>
      <w:r w:rsidRPr="00F94E50">
        <w:rPr>
          <w:rFonts w:asciiTheme="majorHAnsi" w:hAnsiTheme="majorHAnsi" w:cs="Arial"/>
          <w:b/>
          <w:sz w:val="22"/>
          <w:szCs w:val="22"/>
          <w:lang w:val="ro-RO"/>
        </w:rPr>
        <w:t>Valoare centrală=(</w:t>
      </w:r>
      <w:r w:rsidR="008D6F0D" w:rsidRPr="00F94E50">
        <w:rPr>
          <w:rFonts w:asciiTheme="majorHAnsi" w:hAnsiTheme="majorHAnsi" w:cs="Arial"/>
          <w:b/>
          <w:sz w:val="22"/>
          <w:szCs w:val="22"/>
          <w:lang w:val="ro-RO"/>
        </w:rPr>
        <w:t>Max</w:t>
      </w:r>
      <w:r w:rsidR="008D6F0D" w:rsidRPr="00F94E50">
        <w:rPr>
          <w:rFonts w:asciiTheme="majorHAnsi" w:hAnsiTheme="majorHAnsi" w:cs="Arial"/>
          <w:b/>
          <w:sz w:val="22"/>
          <w:szCs w:val="22"/>
          <w:vertAlign w:val="subscript"/>
          <w:lang w:val="ro-RO"/>
        </w:rPr>
        <w:t>Z</w:t>
      </w:r>
      <w:r w:rsidR="008D6F0D" w:rsidRPr="00F94E50">
        <w:rPr>
          <w:rFonts w:asciiTheme="majorHAnsi" w:hAnsiTheme="majorHAnsi" w:cs="Arial"/>
          <w:b/>
          <w:sz w:val="22"/>
          <w:szCs w:val="22"/>
          <w:lang w:val="ro-RO"/>
        </w:rPr>
        <w:t>+Min</w:t>
      </w:r>
      <w:r w:rsidR="008D6F0D" w:rsidRPr="00F94E50">
        <w:rPr>
          <w:rFonts w:asciiTheme="majorHAnsi" w:hAnsiTheme="majorHAnsi" w:cs="Arial"/>
          <w:b/>
          <w:sz w:val="22"/>
          <w:szCs w:val="22"/>
          <w:vertAlign w:val="subscript"/>
          <w:lang w:val="ro-RO"/>
        </w:rPr>
        <w:t>Z</w:t>
      </w:r>
      <w:r w:rsidRPr="00F94E50">
        <w:rPr>
          <w:rFonts w:asciiTheme="majorHAnsi" w:hAnsiTheme="majorHAnsi" w:cs="Arial"/>
          <w:b/>
          <w:sz w:val="22"/>
          <w:szCs w:val="22"/>
          <w:lang w:val="ro-RO"/>
        </w:rPr>
        <w:t>)/2</w:t>
      </w:r>
    </w:p>
    <w:p w:rsidR="00F94E50" w:rsidRPr="008D6F0D" w:rsidRDefault="00F94E50" w:rsidP="00F94E50">
      <w:pPr>
        <w:spacing w:line="360" w:lineRule="auto"/>
        <w:ind w:firstLine="720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 xml:space="preserve">unde </w:t>
      </w:r>
      <w:r w:rsidR="008D6F0D" w:rsidRPr="00F94E50">
        <w:rPr>
          <w:rFonts w:asciiTheme="majorHAnsi" w:hAnsiTheme="majorHAnsi" w:cs="Arial"/>
          <w:b/>
          <w:sz w:val="22"/>
          <w:szCs w:val="22"/>
          <w:lang w:val="ro-RO"/>
        </w:rPr>
        <w:t>Max</w:t>
      </w:r>
      <w:r w:rsidR="008D6F0D" w:rsidRPr="00F94E50">
        <w:rPr>
          <w:rFonts w:asciiTheme="majorHAnsi" w:hAnsiTheme="majorHAnsi" w:cs="Arial"/>
          <w:b/>
          <w:sz w:val="22"/>
          <w:szCs w:val="22"/>
          <w:vertAlign w:val="subscript"/>
          <w:lang w:val="ro-RO"/>
        </w:rPr>
        <w:t>Z</w:t>
      </w:r>
      <w:r w:rsidR="008D6F0D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="00404272">
        <w:rPr>
          <w:rFonts w:asciiTheme="majorHAnsi" w:hAnsiTheme="majorHAnsi" w:cs="Arial"/>
          <w:sz w:val="22"/>
          <w:szCs w:val="22"/>
          <w:lang w:val="ro-RO"/>
        </w:rPr>
        <w:t>/</w:t>
      </w:r>
      <w:r w:rsidRPr="00F94E50">
        <w:rPr>
          <w:rFonts w:asciiTheme="majorHAnsi" w:hAnsiTheme="majorHAnsi" w:cs="Arial"/>
          <w:b/>
          <w:sz w:val="22"/>
          <w:szCs w:val="22"/>
          <w:lang w:val="ro-RO"/>
        </w:rPr>
        <w:t>Min</w:t>
      </w:r>
      <w:r w:rsidRPr="00F94E50">
        <w:rPr>
          <w:rFonts w:asciiTheme="majorHAnsi" w:hAnsiTheme="majorHAnsi" w:cs="Arial"/>
          <w:b/>
          <w:sz w:val="22"/>
          <w:szCs w:val="22"/>
          <w:vertAlign w:val="subscript"/>
          <w:lang w:val="ro-RO"/>
        </w:rPr>
        <w:t>Z</w:t>
      </w:r>
      <w:r w:rsidR="008D6F0D">
        <w:rPr>
          <w:rFonts w:asciiTheme="majorHAnsi" w:hAnsiTheme="majorHAnsi" w:cs="Arial"/>
          <w:sz w:val="22"/>
          <w:szCs w:val="22"/>
          <w:lang w:val="ro-RO"/>
        </w:rPr>
        <w:t>- maximul</w:t>
      </w:r>
      <w:r>
        <w:rPr>
          <w:rFonts w:asciiTheme="majorHAnsi" w:hAnsiTheme="majorHAnsi" w:cs="Arial"/>
          <w:sz w:val="22"/>
          <w:szCs w:val="22"/>
          <w:lang w:val="ro-RO"/>
        </w:rPr>
        <w:t>/minimul</w:t>
      </w:r>
      <w:r w:rsidR="008D6F0D">
        <w:rPr>
          <w:rFonts w:asciiTheme="majorHAnsi" w:hAnsiTheme="majorHAnsi" w:cs="Arial"/>
          <w:sz w:val="22"/>
          <w:szCs w:val="22"/>
          <w:lang w:val="ro-RO"/>
        </w:rPr>
        <w:t xml:space="preserve"> valorilor variabilei </w:t>
      </w:r>
      <w:r w:rsidR="008D6F0D">
        <w:rPr>
          <w:rFonts w:asciiTheme="majorHAnsi" w:hAnsiTheme="majorHAnsi" w:cs="Arial"/>
          <w:b/>
          <w:sz w:val="22"/>
          <w:szCs w:val="22"/>
          <w:lang w:val="ro-RO"/>
        </w:rPr>
        <w:t>Z</w:t>
      </w:r>
      <w:r w:rsidR="008D6F0D">
        <w:rPr>
          <w:rFonts w:asciiTheme="majorHAnsi" w:hAnsiTheme="majorHAnsi" w:cs="Arial"/>
          <w:sz w:val="22"/>
          <w:szCs w:val="22"/>
          <w:lang w:val="ro-RO"/>
        </w:rPr>
        <w:t xml:space="preserve"> </w:t>
      </w:r>
    </w:p>
    <w:p w:rsidR="00F94E50" w:rsidRDefault="00B42CAA" w:rsidP="006A68B1">
      <w:pPr>
        <w:spacing w:line="360" w:lineRule="auto"/>
        <w:ind w:left="720"/>
        <w:jc w:val="center"/>
        <w:rPr>
          <w:rFonts w:asciiTheme="majorHAnsi" w:hAnsiTheme="majorHAnsi" w:cs="Arial"/>
          <w:sz w:val="22"/>
          <w:szCs w:val="22"/>
          <w:lang w:val="ro-RO"/>
        </w:rPr>
      </w:pPr>
      <w:r w:rsidRPr="00F94E50">
        <w:rPr>
          <w:rFonts w:asciiTheme="majorHAnsi" w:hAnsiTheme="majorHAnsi" w:cs="Arial"/>
          <w:b/>
          <w:sz w:val="22"/>
          <w:szCs w:val="22"/>
          <w:lang w:val="ro-RO"/>
        </w:rPr>
        <w:t>Coeficient de variaţie=</w:t>
      </w:r>
      <w:r w:rsidR="00F94E50" w:rsidRPr="00F94E50">
        <w:rPr>
          <w:rFonts w:asciiTheme="majorHAnsi" w:hAnsiTheme="majorHAnsi" w:cs="Arial"/>
          <w:b/>
          <w:sz w:val="22"/>
          <w:szCs w:val="22"/>
          <w:lang w:val="ro-RO"/>
        </w:rPr>
        <w:t>(</w:t>
      </w:r>
      <w:r w:rsidR="008D6F0D" w:rsidRPr="00F94E50">
        <w:rPr>
          <w:rFonts w:asciiTheme="majorHAnsi" w:hAnsiTheme="majorHAnsi" w:cs="Arial"/>
          <w:b/>
          <w:sz w:val="22"/>
          <w:szCs w:val="22"/>
          <w:lang w:val="ro-RO"/>
        </w:rPr>
        <w:t>DS</w:t>
      </w:r>
      <w:r w:rsidR="008D6F0D" w:rsidRPr="00F94E50">
        <w:rPr>
          <w:rFonts w:asciiTheme="majorHAnsi" w:hAnsiTheme="majorHAnsi" w:cs="Arial"/>
          <w:b/>
          <w:sz w:val="22"/>
          <w:szCs w:val="22"/>
          <w:vertAlign w:val="subscript"/>
          <w:lang w:val="ro-RO"/>
        </w:rPr>
        <w:t>Z</w:t>
      </w:r>
      <w:r w:rsidR="008D6F0D" w:rsidRPr="00F94E50">
        <w:rPr>
          <w:rFonts w:asciiTheme="majorHAnsi" w:hAnsiTheme="majorHAnsi" w:cs="Arial"/>
          <w:b/>
          <w:sz w:val="22"/>
          <w:szCs w:val="22"/>
          <w:lang w:val="ro-RO"/>
        </w:rPr>
        <w:t>/</w:t>
      </w:r>
      <w:r w:rsidR="00F94E50" w:rsidRPr="00F94E50">
        <w:rPr>
          <w:rFonts w:asciiTheme="majorHAnsi" w:hAnsiTheme="majorHAnsi" w:cs="Arial"/>
          <w:b/>
          <w:sz w:val="22"/>
          <w:szCs w:val="22"/>
          <w:lang w:val="ro-RO"/>
        </w:rPr>
        <w:t>m</w:t>
      </w:r>
      <w:r w:rsidR="00F94E50" w:rsidRPr="00F94E50">
        <w:rPr>
          <w:rFonts w:asciiTheme="majorHAnsi" w:hAnsiTheme="majorHAnsi" w:cs="Arial"/>
          <w:b/>
          <w:sz w:val="22"/>
          <w:szCs w:val="22"/>
          <w:vertAlign w:val="subscript"/>
          <w:lang w:val="ro-RO"/>
        </w:rPr>
        <w:t>Z</w:t>
      </w:r>
      <w:r w:rsidR="00F94E50" w:rsidRPr="00F94E50">
        <w:rPr>
          <w:rFonts w:asciiTheme="majorHAnsi" w:hAnsiTheme="majorHAnsi" w:cs="Arial"/>
          <w:b/>
          <w:sz w:val="22"/>
          <w:szCs w:val="22"/>
          <w:lang w:val="ro-RO"/>
        </w:rPr>
        <w:t>)*100</w:t>
      </w:r>
    </w:p>
    <w:p w:rsidR="00B42CAA" w:rsidRPr="00F94E50" w:rsidRDefault="00F94E50" w:rsidP="00F94E50">
      <w:pPr>
        <w:spacing w:line="360" w:lineRule="auto"/>
        <w:ind w:left="720"/>
        <w:rPr>
          <w:rFonts w:asciiTheme="majorHAnsi" w:hAnsiTheme="majorHAnsi" w:cs="Arial"/>
          <w:b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 xml:space="preserve">unde </w:t>
      </w:r>
      <w:r w:rsidRPr="00404272">
        <w:rPr>
          <w:rFonts w:asciiTheme="majorHAnsi" w:hAnsiTheme="majorHAnsi" w:cs="Arial"/>
          <w:b/>
          <w:sz w:val="22"/>
          <w:szCs w:val="22"/>
          <w:lang w:val="ro-RO"/>
        </w:rPr>
        <w:t>DS</w:t>
      </w:r>
      <w:r w:rsidRPr="00404272">
        <w:rPr>
          <w:rFonts w:asciiTheme="majorHAnsi" w:hAnsiTheme="majorHAnsi" w:cs="Arial"/>
          <w:b/>
          <w:sz w:val="22"/>
          <w:szCs w:val="22"/>
          <w:vertAlign w:val="subscript"/>
          <w:lang w:val="ro-RO"/>
        </w:rPr>
        <w:t>Z</w:t>
      </w:r>
      <w:r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="00404272">
        <w:rPr>
          <w:rFonts w:asciiTheme="majorHAnsi" w:hAnsiTheme="majorHAnsi" w:cs="Arial"/>
          <w:sz w:val="22"/>
          <w:szCs w:val="22"/>
          <w:lang w:val="ro-RO"/>
        </w:rPr>
        <w:t xml:space="preserve">- </w:t>
      </w:r>
      <w:r>
        <w:rPr>
          <w:rFonts w:asciiTheme="majorHAnsi" w:hAnsiTheme="majorHAnsi" w:cs="Arial"/>
          <w:sz w:val="22"/>
          <w:szCs w:val="22"/>
          <w:lang w:val="ro-RO"/>
        </w:rPr>
        <w:t xml:space="preserve">deviaţia standard de eşantionare a variabilei  </w:t>
      </w:r>
      <w:r>
        <w:rPr>
          <w:rFonts w:asciiTheme="majorHAnsi" w:hAnsiTheme="majorHAnsi" w:cs="Arial"/>
          <w:b/>
          <w:sz w:val="22"/>
          <w:szCs w:val="22"/>
          <w:lang w:val="ro-RO"/>
        </w:rPr>
        <w:t>Z</w:t>
      </w:r>
      <w:r w:rsidRPr="00F94E50">
        <w:rPr>
          <w:rFonts w:asciiTheme="majorHAnsi" w:hAnsiTheme="majorHAnsi" w:cs="Arial"/>
          <w:sz w:val="22"/>
          <w:szCs w:val="22"/>
          <w:lang w:val="ro-RO"/>
        </w:rPr>
        <w:t xml:space="preserve">, </w:t>
      </w:r>
      <w:r w:rsidRPr="00F94E50">
        <w:rPr>
          <w:rFonts w:asciiTheme="majorHAnsi" w:hAnsiTheme="majorHAnsi" w:cs="Arial"/>
          <w:b/>
          <w:sz w:val="22"/>
          <w:szCs w:val="22"/>
          <w:lang w:val="ro-RO"/>
        </w:rPr>
        <w:t>m</w:t>
      </w:r>
      <w:r w:rsidRPr="00F94E50">
        <w:rPr>
          <w:rFonts w:asciiTheme="majorHAnsi" w:hAnsiTheme="majorHAnsi" w:cs="Arial"/>
          <w:b/>
          <w:sz w:val="22"/>
          <w:szCs w:val="22"/>
          <w:vertAlign w:val="subscript"/>
          <w:lang w:val="ro-RO"/>
        </w:rPr>
        <w:t>Z</w:t>
      </w:r>
      <w:r>
        <w:rPr>
          <w:rFonts w:asciiTheme="majorHAnsi" w:hAnsiTheme="majorHAnsi" w:cs="Arial"/>
          <w:sz w:val="22"/>
          <w:szCs w:val="22"/>
          <w:lang w:val="ro-RO"/>
        </w:rPr>
        <w:t>-</w:t>
      </w:r>
      <w:r w:rsidR="00404272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>
        <w:rPr>
          <w:rFonts w:asciiTheme="majorHAnsi" w:hAnsiTheme="majorHAnsi" w:cs="Arial"/>
          <w:sz w:val="22"/>
          <w:szCs w:val="22"/>
          <w:lang w:val="ro-RO"/>
        </w:rPr>
        <w:t xml:space="preserve">media valorilor variabiei </w:t>
      </w:r>
      <w:r w:rsidRPr="00F94E50">
        <w:rPr>
          <w:rFonts w:asciiTheme="majorHAnsi" w:hAnsiTheme="majorHAnsi" w:cs="Arial"/>
          <w:b/>
          <w:sz w:val="22"/>
          <w:szCs w:val="22"/>
          <w:lang w:val="ro-RO"/>
        </w:rPr>
        <w:t>Z</w:t>
      </w:r>
    </w:p>
    <w:p w:rsidR="001559A5" w:rsidRPr="000A0ECE" w:rsidRDefault="001559A5" w:rsidP="00F94E5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Salvaţi modificările şi închideţi fişierul.</w:t>
      </w:r>
    </w:p>
    <w:sectPr w:rsidR="001559A5" w:rsidRPr="000A0ECE" w:rsidSect="00EF7CB2">
      <w:headerReference w:type="default" r:id="rId10"/>
      <w:footerReference w:type="defaul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CC" w:rsidRDefault="00542ACC" w:rsidP="00EF7CB2">
      <w:r>
        <w:separator/>
      </w:r>
    </w:p>
  </w:endnote>
  <w:endnote w:type="continuationSeparator" w:id="0">
    <w:p w:rsidR="00542ACC" w:rsidRDefault="00542ACC" w:rsidP="00E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4A" w:rsidRDefault="007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41C0">
      <w:rPr>
        <w:noProof/>
      </w:rPr>
      <w:t>1</w:t>
    </w:r>
    <w:r>
      <w:rPr>
        <w:noProof/>
      </w:rPr>
      <w:fldChar w:fldCharType="end"/>
    </w:r>
  </w:p>
  <w:p w:rsidR="002D234A" w:rsidRDefault="002D2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CC" w:rsidRDefault="00542ACC" w:rsidP="00EF7CB2">
      <w:r>
        <w:separator/>
      </w:r>
    </w:p>
  </w:footnote>
  <w:footnote w:type="continuationSeparator" w:id="0">
    <w:p w:rsidR="00542ACC" w:rsidRDefault="00542ACC" w:rsidP="00E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855"/>
    </w:tblGrid>
    <w:tr w:rsidR="002D234A">
      <w:tc>
        <w:tcPr>
          <w:tcW w:w="9855" w:type="dxa"/>
          <w:tcBorders>
            <w:bottom w:val="single" w:sz="4" w:space="0" w:color="auto"/>
          </w:tcBorders>
        </w:tcPr>
        <w:p w:rsidR="002D234A" w:rsidRPr="00F3573B" w:rsidRDefault="002D234A" w:rsidP="00F3573B">
          <w:pPr>
            <w:pStyle w:val="Header"/>
            <w:spacing w:after="120"/>
            <w:jc w:val="right"/>
            <w:rPr>
              <w:rFonts w:ascii="Calibri" w:hAnsi="Calibri" w:cs="Calibri"/>
              <w:b/>
              <w:i/>
              <w:sz w:val="20"/>
              <w:szCs w:val="20"/>
            </w:rPr>
          </w:pPr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© 2015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Mihaela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Iancu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&amp;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Sorana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D.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Bolboacă</w:t>
          </w:r>
          <w:proofErr w:type="spellEnd"/>
        </w:p>
      </w:tc>
    </w:tr>
  </w:tbl>
  <w:p w:rsidR="002D234A" w:rsidRPr="000439F7" w:rsidRDefault="002D234A" w:rsidP="00043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AC"/>
    <w:multiLevelType w:val="hybridMultilevel"/>
    <w:tmpl w:val="E2C2DD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2D05"/>
    <w:multiLevelType w:val="hybridMultilevel"/>
    <w:tmpl w:val="F3BE7DB4"/>
    <w:lvl w:ilvl="0" w:tplc="D94CB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F93F7F"/>
    <w:multiLevelType w:val="hybridMultilevel"/>
    <w:tmpl w:val="7764A0EA"/>
    <w:lvl w:ilvl="0" w:tplc="0418001B">
      <w:start w:val="1"/>
      <w:numFmt w:val="lowerRoman"/>
      <w:lvlText w:val="%1."/>
      <w:lvlJc w:val="righ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752D4"/>
    <w:multiLevelType w:val="hybridMultilevel"/>
    <w:tmpl w:val="83C0CC7C"/>
    <w:lvl w:ilvl="0" w:tplc="BBD2DF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E3124"/>
    <w:multiLevelType w:val="hybridMultilevel"/>
    <w:tmpl w:val="FC527FE0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C26A4A"/>
    <w:multiLevelType w:val="hybridMultilevel"/>
    <w:tmpl w:val="E39C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62472"/>
    <w:multiLevelType w:val="hybridMultilevel"/>
    <w:tmpl w:val="A142D8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547FA"/>
    <w:multiLevelType w:val="hybridMultilevel"/>
    <w:tmpl w:val="F558DD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4024D9"/>
    <w:multiLevelType w:val="hybridMultilevel"/>
    <w:tmpl w:val="6ECAC6B8"/>
    <w:lvl w:ilvl="0" w:tplc="05060F7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D1B4F"/>
    <w:multiLevelType w:val="hybridMultilevel"/>
    <w:tmpl w:val="CFBC1B98"/>
    <w:lvl w:ilvl="0" w:tplc="CBB8EB54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E276E"/>
    <w:multiLevelType w:val="hybridMultilevel"/>
    <w:tmpl w:val="40CAFF14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0F75EE"/>
    <w:multiLevelType w:val="hybridMultilevel"/>
    <w:tmpl w:val="4E381B7E"/>
    <w:lvl w:ilvl="0" w:tplc="7292D58E">
      <w:start w:val="9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2FFC3B5E">
      <w:start w:val="1"/>
      <w:numFmt w:val="bullet"/>
      <w:lvlText w:val="-"/>
      <w:lvlJc w:val="left"/>
      <w:pPr>
        <w:ind w:left="2700" w:hanging="360"/>
      </w:pPr>
      <w:rPr>
        <w:rFonts w:ascii="Cambria" w:eastAsia="Times New Roman" w:hAnsi="Cambria" w:hint="default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0E51E31"/>
    <w:multiLevelType w:val="hybridMultilevel"/>
    <w:tmpl w:val="11C63D80"/>
    <w:lvl w:ilvl="0" w:tplc="4ECE84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B860E7"/>
    <w:multiLevelType w:val="hybridMultilevel"/>
    <w:tmpl w:val="0F48AD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AF6072"/>
    <w:multiLevelType w:val="hybridMultilevel"/>
    <w:tmpl w:val="9D16D63A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715C0"/>
    <w:multiLevelType w:val="hybridMultilevel"/>
    <w:tmpl w:val="21B6A84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231271"/>
    <w:multiLevelType w:val="hybridMultilevel"/>
    <w:tmpl w:val="9A0E9488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B8EB5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9C1C51"/>
    <w:multiLevelType w:val="hybridMultilevel"/>
    <w:tmpl w:val="CC3A7056"/>
    <w:lvl w:ilvl="0" w:tplc="F42CE9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1"/>
  </w:num>
  <w:num w:numId="5">
    <w:abstractNumId w:val="15"/>
  </w:num>
  <w:num w:numId="6">
    <w:abstractNumId w:val="16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20"/>
  </w:num>
  <w:num w:numId="17">
    <w:abstractNumId w:val="7"/>
  </w:num>
  <w:num w:numId="18">
    <w:abstractNumId w:val="8"/>
  </w:num>
  <w:num w:numId="19">
    <w:abstractNumId w:val="14"/>
  </w:num>
  <w:num w:numId="20">
    <w:abstractNumId w:val="0"/>
  </w:num>
  <w:num w:numId="21">
    <w:abstractNumId w:val="5"/>
  </w:num>
  <w:num w:numId="22">
    <w:abstractNumId w:val="2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4C"/>
    <w:rsid w:val="00020314"/>
    <w:rsid w:val="00024A02"/>
    <w:rsid w:val="000279BB"/>
    <w:rsid w:val="000439F7"/>
    <w:rsid w:val="00065172"/>
    <w:rsid w:val="000748E2"/>
    <w:rsid w:val="00074F90"/>
    <w:rsid w:val="00094B6B"/>
    <w:rsid w:val="000A0ECE"/>
    <w:rsid w:val="000B2032"/>
    <w:rsid w:val="001266E6"/>
    <w:rsid w:val="001559A5"/>
    <w:rsid w:val="00176D09"/>
    <w:rsid w:val="001A23FC"/>
    <w:rsid w:val="001D24D4"/>
    <w:rsid w:val="001E1B74"/>
    <w:rsid w:val="00220D9C"/>
    <w:rsid w:val="002734B7"/>
    <w:rsid w:val="0029299E"/>
    <w:rsid w:val="002A22C8"/>
    <w:rsid w:val="002A464B"/>
    <w:rsid w:val="002B58E9"/>
    <w:rsid w:val="002D234A"/>
    <w:rsid w:val="002E2B44"/>
    <w:rsid w:val="003046F3"/>
    <w:rsid w:val="00320B85"/>
    <w:rsid w:val="00335AB9"/>
    <w:rsid w:val="0034651E"/>
    <w:rsid w:val="003515D9"/>
    <w:rsid w:val="00356BE9"/>
    <w:rsid w:val="00357C0E"/>
    <w:rsid w:val="00363109"/>
    <w:rsid w:val="003C6455"/>
    <w:rsid w:val="003F2E34"/>
    <w:rsid w:val="00404272"/>
    <w:rsid w:val="00411960"/>
    <w:rsid w:val="00471B7D"/>
    <w:rsid w:val="00496976"/>
    <w:rsid w:val="004A3C06"/>
    <w:rsid w:val="004C608D"/>
    <w:rsid w:val="00512995"/>
    <w:rsid w:val="00530704"/>
    <w:rsid w:val="00531C2A"/>
    <w:rsid w:val="00542ACC"/>
    <w:rsid w:val="005451C3"/>
    <w:rsid w:val="00571ED5"/>
    <w:rsid w:val="005C51EA"/>
    <w:rsid w:val="005C644C"/>
    <w:rsid w:val="0068131A"/>
    <w:rsid w:val="006848A1"/>
    <w:rsid w:val="006A68B1"/>
    <w:rsid w:val="006C06BF"/>
    <w:rsid w:val="006C59A0"/>
    <w:rsid w:val="00704F68"/>
    <w:rsid w:val="00722448"/>
    <w:rsid w:val="007750F0"/>
    <w:rsid w:val="007772FA"/>
    <w:rsid w:val="0079013B"/>
    <w:rsid w:val="007B0D6E"/>
    <w:rsid w:val="00806262"/>
    <w:rsid w:val="008267DB"/>
    <w:rsid w:val="00894C44"/>
    <w:rsid w:val="008D6F0D"/>
    <w:rsid w:val="008E3C5F"/>
    <w:rsid w:val="00923083"/>
    <w:rsid w:val="0095218C"/>
    <w:rsid w:val="009B416C"/>
    <w:rsid w:val="00A01B69"/>
    <w:rsid w:val="00A44116"/>
    <w:rsid w:val="00A52B11"/>
    <w:rsid w:val="00A54FA0"/>
    <w:rsid w:val="00A94543"/>
    <w:rsid w:val="00AB1347"/>
    <w:rsid w:val="00AF2E81"/>
    <w:rsid w:val="00B13E24"/>
    <w:rsid w:val="00B30A74"/>
    <w:rsid w:val="00B42CAA"/>
    <w:rsid w:val="00B461FA"/>
    <w:rsid w:val="00B76425"/>
    <w:rsid w:val="00BA1CF3"/>
    <w:rsid w:val="00BC6CF4"/>
    <w:rsid w:val="00BD5AE4"/>
    <w:rsid w:val="00C20E72"/>
    <w:rsid w:val="00C24D3E"/>
    <w:rsid w:val="00C31F83"/>
    <w:rsid w:val="00C85AFB"/>
    <w:rsid w:val="00D03730"/>
    <w:rsid w:val="00D05099"/>
    <w:rsid w:val="00D141C0"/>
    <w:rsid w:val="00D24EBA"/>
    <w:rsid w:val="00D26DE4"/>
    <w:rsid w:val="00D34244"/>
    <w:rsid w:val="00D81573"/>
    <w:rsid w:val="00D82D7C"/>
    <w:rsid w:val="00DA7E46"/>
    <w:rsid w:val="00DB55E4"/>
    <w:rsid w:val="00DF1449"/>
    <w:rsid w:val="00E00877"/>
    <w:rsid w:val="00E26714"/>
    <w:rsid w:val="00E440D4"/>
    <w:rsid w:val="00E46293"/>
    <w:rsid w:val="00E62149"/>
    <w:rsid w:val="00E73D20"/>
    <w:rsid w:val="00E740B5"/>
    <w:rsid w:val="00E92FC7"/>
    <w:rsid w:val="00E95423"/>
    <w:rsid w:val="00EB689D"/>
    <w:rsid w:val="00EC1460"/>
    <w:rsid w:val="00EC67E5"/>
    <w:rsid w:val="00EE0888"/>
    <w:rsid w:val="00EE16BF"/>
    <w:rsid w:val="00EF7CB2"/>
    <w:rsid w:val="00F22981"/>
    <w:rsid w:val="00F3573B"/>
    <w:rsid w:val="00F51C18"/>
    <w:rsid w:val="00F92817"/>
    <w:rsid w:val="00F94E50"/>
    <w:rsid w:val="00F96D24"/>
    <w:rsid w:val="00FC5C03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E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A817-052B-4FC6-83E2-3899EF0C6DB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966ECD6-EBC9-4048-9A63-A33103AF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305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</dc:creator>
  <cp:keywords/>
  <dc:description/>
  <cp:lastModifiedBy>mihaela</cp:lastModifiedBy>
  <cp:revision>2</cp:revision>
  <dcterms:created xsi:type="dcterms:W3CDTF">2015-05-21T08:10:00Z</dcterms:created>
  <dcterms:modified xsi:type="dcterms:W3CDTF">2015-05-21T08:10:00Z</dcterms:modified>
</cp:coreProperties>
</file>