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4" w:rsidRPr="00064EA8" w:rsidRDefault="009F3AD4" w:rsidP="005F37EE">
      <w:pPr>
        <w:shd w:val="clear" w:color="auto" w:fill="D9D9D9"/>
        <w:spacing w:line="360" w:lineRule="auto"/>
        <w:jc w:val="both"/>
        <w:rPr>
          <w:rFonts w:ascii="Cambria" w:hAnsi="Cambria" w:cs="Arial"/>
          <w:b/>
          <w:color w:val="0000FF"/>
          <w:sz w:val="20"/>
          <w:szCs w:val="20"/>
          <w:lang w:val="ro-RO"/>
        </w:rPr>
      </w:pPr>
      <w:r w:rsidRPr="00064EA8">
        <w:rPr>
          <w:rFonts w:ascii="Cambria" w:hAnsi="Cambria" w:cs="Arial"/>
          <w:b/>
          <w:color w:val="0000FF"/>
          <w:sz w:val="20"/>
          <w:szCs w:val="20"/>
          <w:lang w:val="ro-RO"/>
        </w:rPr>
        <w:t>De reţinut:</w:t>
      </w:r>
    </w:p>
    <w:p w:rsidR="009F3AD4" w:rsidRDefault="009F3AD4" w:rsidP="006306ED">
      <w:pPr>
        <w:pStyle w:val="ListParagraph"/>
        <w:spacing w:line="360" w:lineRule="auto"/>
        <w:jc w:val="both"/>
        <w:rPr>
          <w:rFonts w:ascii="Cambria" w:hAnsi="Cambria" w:cs="Arial"/>
          <w:color w:val="0000FF"/>
          <w:sz w:val="20"/>
          <w:szCs w:val="20"/>
          <w:lang w:val="ro-RO"/>
        </w:rPr>
      </w:pP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ATENŢIE UNDE SALVAŢI DOCUMENTELE!!!</w:t>
      </w:r>
    </w:p>
    <w:p w:rsidR="009F3AD4"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 xml:space="preserve">Denumirile fişierelor şi folderelor trebuie să fie în conformitate cu cerinţele. </w:t>
      </w:r>
    </w:p>
    <w:p w:rsidR="00637327" w:rsidRDefault="00637327" w:rsidP="00637327">
      <w:pPr>
        <w:spacing w:line="360" w:lineRule="auto"/>
        <w:ind w:left="360" w:hanging="360"/>
        <w:jc w:val="both"/>
        <w:rPr>
          <w:rFonts w:ascii="Cambria" w:hAnsi="Cambria" w:cs="Arial"/>
          <w:b/>
          <w:color w:val="17365D" w:themeColor="text2" w:themeShade="BF"/>
          <w:sz w:val="20"/>
          <w:szCs w:val="20"/>
          <w:highlight w:val="yellow"/>
          <w:lang w:val="ro-RO"/>
        </w:rPr>
      </w:pPr>
    </w:p>
    <w:p w:rsidR="009F3AD4" w:rsidRPr="00637327" w:rsidRDefault="00637327" w:rsidP="00637327">
      <w:pPr>
        <w:spacing w:line="360" w:lineRule="auto"/>
        <w:ind w:left="360" w:hanging="360"/>
        <w:jc w:val="both"/>
        <w:rPr>
          <w:rFonts w:ascii="Cambria" w:hAnsi="Cambria" w:cs="Arial"/>
          <w:b/>
          <w:color w:val="17365D" w:themeColor="text2" w:themeShade="BF"/>
          <w:lang w:val="ro-RO"/>
        </w:rPr>
      </w:pPr>
      <w:r w:rsidRPr="00637327">
        <w:rPr>
          <w:rFonts w:ascii="Cambria" w:hAnsi="Cambria" w:cs="Arial"/>
          <w:b/>
          <w:color w:val="17365D" w:themeColor="text2" w:themeShade="BF"/>
          <w:highlight w:val="yellow"/>
          <w:lang w:val="ro-RO"/>
        </w:rPr>
        <w:t>TEMA1</w:t>
      </w:r>
    </w:p>
    <w:p w:rsidR="009F3AD4" w:rsidRPr="00637327"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Creare fisier Excel</w:t>
      </w:r>
    </w:p>
    <w:p w:rsidR="009F3AD4" w:rsidRPr="00BE53B5" w:rsidRDefault="00637327" w:rsidP="00637327">
      <w:pPr>
        <w:pStyle w:val="ListParagraph"/>
        <w:numPr>
          <w:ilvl w:val="0"/>
          <w:numId w:val="17"/>
        </w:numPr>
        <w:spacing w:line="360" w:lineRule="auto"/>
        <w:rPr>
          <w:rFonts w:ascii="Cambria" w:hAnsi="Cambria" w:cs="Arial"/>
          <w:sz w:val="20"/>
          <w:szCs w:val="20"/>
          <w:lang w:val="ro-RO"/>
        </w:rPr>
      </w:pPr>
      <w:r w:rsidRPr="00637327">
        <w:rPr>
          <w:rFonts w:ascii="Cambria" w:hAnsi="Cambria" w:cs="Arial"/>
          <w:sz w:val="20"/>
          <w:szCs w:val="20"/>
          <w:lang w:val="ro-RO"/>
        </w:rPr>
        <w:t>Creaţi un nou fişier Excel [Start – All Programs – Microsoft Office - Microsoft Excel]</w:t>
      </w:r>
      <w:r w:rsidR="009F3AD4">
        <w:rPr>
          <w:rFonts w:ascii="Cambria" w:hAnsi="Cambria" w:cs="Arial"/>
          <w:sz w:val="20"/>
          <w:szCs w:val="20"/>
          <w:lang w:val="ro-RO"/>
        </w:rPr>
        <w:t xml:space="preserve">. </w:t>
      </w:r>
      <w:r w:rsidR="009F3AD4" w:rsidRPr="00BE53B5">
        <w:rPr>
          <w:rFonts w:ascii="Cambria" w:hAnsi="Cambria" w:cs="Arial"/>
          <w:sz w:val="20"/>
          <w:szCs w:val="20"/>
          <w:lang w:val="ro-RO"/>
        </w:rPr>
        <w:t>Salvarea  documentului: [File- Save As-Comput</w:t>
      </w:r>
      <w:r>
        <w:rPr>
          <w:rFonts w:ascii="Cambria" w:hAnsi="Cambria" w:cs="Arial"/>
          <w:sz w:val="20"/>
          <w:szCs w:val="20"/>
          <w:lang w:val="ro-RO"/>
        </w:rPr>
        <w:t xml:space="preserve">er-partiţia proprie-folder </w:t>
      </w:r>
      <w:r w:rsidRPr="00D73077">
        <w:rPr>
          <w:rFonts w:ascii="Cambria" w:hAnsi="Cambria" w:cs="Arial"/>
          <w:b/>
          <w:sz w:val="20"/>
          <w:szCs w:val="20"/>
          <w:lang w:val="ro-RO"/>
        </w:rPr>
        <w:t>Lab0</w:t>
      </w:r>
      <w:r w:rsidR="00D73077" w:rsidRPr="00D73077">
        <w:rPr>
          <w:rFonts w:ascii="Cambria" w:hAnsi="Cambria" w:cs="Arial"/>
          <w:b/>
          <w:sz w:val="20"/>
          <w:szCs w:val="20"/>
          <w:lang w:val="ro-RO"/>
        </w:rPr>
        <w:t>8</w:t>
      </w:r>
      <w:r w:rsidR="009F3AD4" w:rsidRPr="00BE53B5">
        <w:rPr>
          <w:rFonts w:ascii="Cambria" w:hAnsi="Cambria" w:cs="Arial"/>
          <w:sz w:val="20"/>
          <w:szCs w:val="20"/>
          <w:lang w:val="ro-RO"/>
        </w:rPr>
        <w:t>].</w:t>
      </w:r>
    </w:p>
    <w:p w:rsidR="009F3AD4" w:rsidRPr="006306ED"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Redenumirea foii de calcul</w:t>
      </w:r>
    </w:p>
    <w:p w:rsidR="009F3AD4" w:rsidRDefault="00637327" w:rsidP="00637327">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Clic dreapta pe numele implicit al foii alese (de exmplu, Sheet1</w:t>
      </w:r>
      <w:r w:rsidR="003B3B9F">
        <w:rPr>
          <w:rFonts w:ascii="Cambria" w:hAnsi="Cambria"/>
          <w:sz w:val="20"/>
          <w:szCs w:val="20"/>
          <w:lang w:val="ro-RO"/>
        </w:rPr>
        <w:t>-se află în josul paginii de calcul</w:t>
      </w:r>
      <w:r>
        <w:rPr>
          <w:rFonts w:ascii="Cambria" w:hAnsi="Cambria"/>
          <w:sz w:val="20"/>
          <w:szCs w:val="20"/>
          <w:lang w:val="ro-RO"/>
        </w:rPr>
        <w:t>)+Rename</w:t>
      </w:r>
    </w:p>
    <w:p w:rsidR="002E0F46" w:rsidRPr="00637327" w:rsidRDefault="002E0F46" w:rsidP="002E0F46">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Formatare coloane baza de date</w:t>
      </w:r>
    </w:p>
    <w:p w:rsidR="002E0F46" w:rsidRDefault="002E0F46" w:rsidP="002E0F46">
      <w:pPr>
        <w:pStyle w:val="ListParagraph"/>
        <w:numPr>
          <w:ilvl w:val="0"/>
          <w:numId w:val="20"/>
        </w:numPr>
        <w:spacing w:line="360" w:lineRule="auto"/>
        <w:jc w:val="both"/>
        <w:rPr>
          <w:rFonts w:ascii="Cambria" w:hAnsi="Cambria"/>
          <w:sz w:val="20"/>
          <w:szCs w:val="20"/>
          <w:lang w:val="ro-RO"/>
        </w:rPr>
      </w:pPr>
      <w:r w:rsidRPr="002E0F46">
        <w:rPr>
          <w:rFonts w:ascii="Cambria" w:hAnsi="Cambria"/>
          <w:sz w:val="20"/>
          <w:szCs w:val="20"/>
          <w:lang w:val="ro-RO"/>
        </w:rPr>
        <w:t>Selectaţi, pe rand, fiecare coloana din tabel,  şi formataţi-o în conformitate cu ceea ce a fost specificat în cerinţe</w:t>
      </w:r>
      <w:r>
        <w:rPr>
          <w:rFonts w:ascii="Cambria" w:hAnsi="Cambria"/>
          <w:sz w:val="20"/>
          <w:szCs w:val="20"/>
          <w:lang w:val="ro-RO"/>
        </w:rPr>
        <w:t>, astfel:</w:t>
      </w:r>
    </w:p>
    <w:tbl>
      <w:tblPr>
        <w:tblStyle w:val="TableGrid"/>
        <w:tblW w:w="0" w:type="auto"/>
        <w:jc w:val="center"/>
        <w:tblLook w:val="01E0" w:firstRow="1" w:lastRow="1" w:firstColumn="1" w:lastColumn="1" w:noHBand="0" w:noVBand="0"/>
      </w:tblPr>
      <w:tblGrid>
        <w:gridCol w:w="955"/>
        <w:gridCol w:w="6157"/>
      </w:tblGrid>
      <w:tr w:rsidR="00EF4F99" w:rsidRPr="002E0F46" w:rsidTr="00F47867">
        <w:trPr>
          <w:jc w:val="center"/>
        </w:trPr>
        <w:tc>
          <w:tcPr>
            <w:tcW w:w="0" w:type="auto"/>
            <w:shd w:val="clear" w:color="auto" w:fill="D9D9D9"/>
          </w:tcPr>
          <w:p w:rsidR="00EF4F99" w:rsidRPr="002E0F46" w:rsidRDefault="00EF4F99" w:rsidP="00F47867">
            <w:pPr>
              <w:jc w:val="both"/>
              <w:rPr>
                <w:rFonts w:asciiTheme="majorHAnsi" w:hAnsiTheme="majorHAnsi" w:cs="Arial"/>
                <w:b/>
                <w:bCs/>
                <w:sz w:val="20"/>
                <w:szCs w:val="20"/>
                <w:lang w:val="ro-RO"/>
              </w:rPr>
            </w:pPr>
            <w:r>
              <w:rPr>
                <w:rFonts w:asciiTheme="majorHAnsi" w:hAnsiTheme="majorHAnsi" w:cs="Arial"/>
                <w:b/>
                <w:bCs/>
                <w:sz w:val="20"/>
                <w:szCs w:val="20"/>
                <w:lang w:val="ro-RO"/>
              </w:rPr>
              <w:t>Coloana</w:t>
            </w:r>
          </w:p>
        </w:tc>
        <w:tc>
          <w:tcPr>
            <w:tcW w:w="6157" w:type="dxa"/>
            <w:shd w:val="clear" w:color="auto" w:fill="D9D9D9"/>
          </w:tcPr>
          <w:p w:rsidR="00EF4F99" w:rsidRPr="002E0F46" w:rsidRDefault="00EF4F99" w:rsidP="00EF4F99">
            <w:pPr>
              <w:jc w:val="both"/>
              <w:rPr>
                <w:rFonts w:asciiTheme="majorHAnsi" w:hAnsiTheme="majorHAnsi" w:cs="Arial"/>
                <w:b/>
                <w:bCs/>
                <w:sz w:val="20"/>
                <w:szCs w:val="20"/>
                <w:lang w:val="ro-RO"/>
              </w:rPr>
            </w:pPr>
            <w:r w:rsidRPr="002E0F46">
              <w:rPr>
                <w:rFonts w:asciiTheme="majorHAnsi" w:hAnsiTheme="majorHAnsi" w:cs="Arial"/>
                <w:b/>
                <w:bCs/>
                <w:sz w:val="20"/>
                <w:szCs w:val="20"/>
                <w:lang w:val="ro-RO"/>
              </w:rPr>
              <w:t xml:space="preserve">Ce trebuie să fac? Selectaţi </w:t>
            </w:r>
            <w:r>
              <w:rPr>
                <w:rFonts w:asciiTheme="majorHAnsi" w:hAnsiTheme="majorHAnsi" w:cs="Arial"/>
                <w:b/>
                <w:bCs/>
                <w:sz w:val="20"/>
                <w:szCs w:val="20"/>
                <w:lang w:val="ro-RO"/>
              </w:rPr>
              <w:t>coloana</w:t>
            </w:r>
            <w:r w:rsidRPr="002E0F46">
              <w:rPr>
                <w:rFonts w:asciiTheme="majorHAnsi" w:hAnsiTheme="majorHAnsi" w:cs="Arial"/>
                <w:b/>
                <w:bCs/>
                <w:sz w:val="20"/>
                <w:szCs w:val="20"/>
                <w:lang w:val="ro-RO"/>
              </w:rPr>
              <w:t xml:space="preserve"> şi ...</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A</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…Number - </w:t>
            </w:r>
            <w:r>
              <w:rPr>
                <w:rFonts w:asciiTheme="majorHAnsi" w:hAnsiTheme="majorHAnsi" w:cs="Arial"/>
                <w:sz w:val="20"/>
                <w:szCs w:val="20"/>
                <w:lang w:val="ro-RO"/>
              </w:rPr>
              <w:t>Text</w:t>
            </w:r>
            <w:r w:rsidRPr="002E0F46">
              <w:rPr>
                <w:rFonts w:asciiTheme="majorHAnsi" w:hAnsiTheme="majorHAnsi" w:cs="Arial"/>
                <w:sz w:val="20"/>
                <w:szCs w:val="20"/>
                <w:lang w:val="ro-RO"/>
              </w:rPr>
              <w:t>]</w:t>
            </w:r>
          </w:p>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N.B. Textul va fi aliniat implicit la dreapta.</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B</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…Number - </w:t>
            </w:r>
            <w:r>
              <w:rPr>
                <w:rFonts w:asciiTheme="majorHAnsi" w:hAnsiTheme="majorHAnsi" w:cs="Arial"/>
                <w:sz w:val="20"/>
                <w:szCs w:val="20"/>
                <w:lang w:val="ro-RO"/>
              </w:rPr>
              <w:t>Text</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va fi aliniat implicit la dreapta.</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C</w:t>
            </w:r>
          </w:p>
        </w:tc>
        <w:tc>
          <w:tcPr>
            <w:tcW w:w="6157" w:type="dxa"/>
          </w:tcPr>
          <w:p w:rsidR="00D73077" w:rsidRPr="002E0F46" w:rsidRDefault="00D73077" w:rsidP="00D73077">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…Number - </w:t>
            </w:r>
            <w:r>
              <w:rPr>
                <w:rFonts w:asciiTheme="majorHAnsi" w:hAnsiTheme="majorHAnsi" w:cs="Arial"/>
                <w:sz w:val="20"/>
                <w:szCs w:val="20"/>
                <w:lang w:val="ro-RO"/>
              </w:rPr>
              <w:t>Text</w:t>
            </w:r>
            <w:r w:rsidRPr="002E0F46">
              <w:rPr>
                <w:rFonts w:asciiTheme="majorHAnsi" w:hAnsiTheme="majorHAnsi" w:cs="Arial"/>
                <w:sz w:val="20"/>
                <w:szCs w:val="20"/>
                <w:lang w:val="ro-RO"/>
              </w:rPr>
              <w:t>]</w:t>
            </w:r>
          </w:p>
          <w:p w:rsidR="00EF4F99" w:rsidRPr="002E0F46" w:rsidRDefault="00D73077" w:rsidP="00D73077">
            <w:pPr>
              <w:jc w:val="both"/>
              <w:rPr>
                <w:rFonts w:asciiTheme="majorHAnsi" w:hAnsiTheme="majorHAnsi" w:cs="Arial"/>
                <w:sz w:val="20"/>
                <w:szCs w:val="20"/>
                <w:lang w:val="ro-RO"/>
              </w:rPr>
            </w:pPr>
            <w:r w:rsidRPr="002E0F46">
              <w:rPr>
                <w:rFonts w:asciiTheme="majorHAnsi" w:hAnsiTheme="majorHAnsi" w:cs="Arial"/>
                <w:sz w:val="20"/>
                <w:szCs w:val="20"/>
                <w:lang w:val="ro-RO"/>
              </w:rPr>
              <w:t>N.B. Textul va fi aliniat implicit la dreapta.</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D</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E</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F</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G</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H</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F47867">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I</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J</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K</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L</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D73077" w:rsidRPr="002E0F46" w:rsidTr="00F47867">
        <w:trPr>
          <w:jc w:val="center"/>
        </w:trPr>
        <w:tc>
          <w:tcPr>
            <w:tcW w:w="0" w:type="auto"/>
          </w:tcPr>
          <w:p w:rsidR="00D73077" w:rsidRDefault="00D73077" w:rsidP="00F47867">
            <w:pPr>
              <w:jc w:val="both"/>
              <w:rPr>
                <w:rFonts w:asciiTheme="majorHAnsi" w:hAnsiTheme="majorHAnsi" w:cs="Arial"/>
                <w:sz w:val="20"/>
                <w:szCs w:val="20"/>
                <w:lang w:val="ro-RO"/>
              </w:rPr>
            </w:pPr>
            <w:r>
              <w:rPr>
                <w:rFonts w:asciiTheme="majorHAnsi" w:hAnsiTheme="majorHAnsi" w:cs="Arial"/>
                <w:sz w:val="20"/>
                <w:szCs w:val="20"/>
                <w:lang w:val="ro-RO"/>
              </w:rPr>
              <w:t>M</w:t>
            </w:r>
          </w:p>
        </w:tc>
        <w:tc>
          <w:tcPr>
            <w:tcW w:w="6157" w:type="dxa"/>
          </w:tcPr>
          <w:p w:rsidR="00D73077" w:rsidRPr="002E0F46" w:rsidRDefault="00D73077" w:rsidP="009F7ACA">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D73077" w:rsidRPr="002E0F46" w:rsidRDefault="00D73077" w:rsidP="009F7ACA">
            <w:pPr>
              <w:jc w:val="both"/>
              <w:rPr>
                <w:rFonts w:asciiTheme="majorHAnsi" w:hAnsiTheme="majorHAnsi" w:cs="Arial"/>
                <w:sz w:val="20"/>
                <w:szCs w:val="20"/>
                <w:lang w:val="ro-RO"/>
              </w:rPr>
            </w:pPr>
          </w:p>
        </w:tc>
      </w:tr>
      <w:tr w:rsidR="00D73077" w:rsidRPr="002E0F46" w:rsidTr="00F47867">
        <w:trPr>
          <w:jc w:val="center"/>
        </w:trPr>
        <w:tc>
          <w:tcPr>
            <w:tcW w:w="0" w:type="auto"/>
          </w:tcPr>
          <w:p w:rsidR="00D73077" w:rsidRDefault="00D73077" w:rsidP="00F47867">
            <w:pPr>
              <w:jc w:val="both"/>
              <w:rPr>
                <w:rFonts w:asciiTheme="majorHAnsi" w:hAnsiTheme="majorHAnsi" w:cs="Arial"/>
                <w:sz w:val="20"/>
                <w:szCs w:val="20"/>
                <w:lang w:val="ro-RO"/>
              </w:rPr>
            </w:pPr>
            <w:r>
              <w:rPr>
                <w:rFonts w:asciiTheme="majorHAnsi" w:hAnsiTheme="majorHAnsi" w:cs="Arial"/>
                <w:sz w:val="20"/>
                <w:szCs w:val="20"/>
                <w:lang w:val="ro-RO"/>
              </w:rPr>
              <w:t>N</w:t>
            </w:r>
          </w:p>
        </w:tc>
        <w:tc>
          <w:tcPr>
            <w:tcW w:w="6157" w:type="dxa"/>
          </w:tcPr>
          <w:p w:rsidR="00D73077" w:rsidRPr="002E0F46" w:rsidRDefault="00D73077" w:rsidP="009F7ACA">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D73077" w:rsidRPr="002E0F46" w:rsidRDefault="00D73077" w:rsidP="009F7ACA">
            <w:pPr>
              <w:jc w:val="both"/>
              <w:rPr>
                <w:rFonts w:asciiTheme="majorHAnsi" w:hAnsiTheme="majorHAnsi" w:cs="Arial"/>
                <w:sz w:val="20"/>
                <w:szCs w:val="20"/>
                <w:lang w:val="ro-RO"/>
              </w:rPr>
            </w:pPr>
          </w:p>
        </w:tc>
      </w:tr>
    </w:tbl>
    <w:p w:rsidR="002E0F46" w:rsidRDefault="002E0F46" w:rsidP="002E0F46">
      <w:pPr>
        <w:pStyle w:val="ListParagraph"/>
        <w:spacing w:line="360" w:lineRule="auto"/>
        <w:jc w:val="both"/>
        <w:rPr>
          <w:rFonts w:ascii="Cambria" w:hAnsi="Cambria"/>
          <w:sz w:val="20"/>
          <w:szCs w:val="20"/>
          <w:lang w:val="ro-RO"/>
        </w:rPr>
      </w:pPr>
    </w:p>
    <w:p w:rsidR="00D73077" w:rsidRDefault="00D73077" w:rsidP="002E0F46">
      <w:pPr>
        <w:pStyle w:val="ListParagraph"/>
        <w:spacing w:line="360" w:lineRule="auto"/>
        <w:jc w:val="both"/>
        <w:rPr>
          <w:rFonts w:ascii="Cambria" w:hAnsi="Cambria"/>
          <w:sz w:val="20"/>
          <w:szCs w:val="20"/>
          <w:lang w:val="ro-RO"/>
        </w:rPr>
      </w:pPr>
    </w:p>
    <w:p w:rsidR="003B3B9F" w:rsidRPr="00637327" w:rsidRDefault="00836216" w:rsidP="00836216">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lastRenderedPageBreak/>
        <w:t>Inserare foaie de calcul în acelaşi fişier</w:t>
      </w:r>
      <w:r w:rsidR="003B3B9F">
        <w:rPr>
          <w:rFonts w:ascii="Cambria" w:hAnsi="Cambria" w:cs="Arial"/>
          <w:b/>
          <w:sz w:val="20"/>
          <w:szCs w:val="20"/>
          <w:lang w:val="ro-RO"/>
        </w:rPr>
        <w:t xml:space="preserve">: </w:t>
      </w:r>
    </w:p>
    <w:p w:rsidR="00CC3048" w:rsidRDefault="00836216" w:rsidP="003B3B9F">
      <w:pPr>
        <w:pStyle w:val="ListParagraph"/>
        <w:numPr>
          <w:ilvl w:val="0"/>
          <w:numId w:val="20"/>
        </w:numPr>
        <w:spacing w:line="360" w:lineRule="auto"/>
        <w:jc w:val="both"/>
        <w:rPr>
          <w:rFonts w:ascii="Cambria" w:hAnsi="Cambria"/>
          <w:sz w:val="20"/>
          <w:szCs w:val="20"/>
          <w:lang w:val="ro-RO"/>
        </w:rPr>
      </w:pPr>
      <w:r>
        <w:rPr>
          <w:rFonts w:ascii="Cambria" w:hAnsi="Cambria"/>
          <w:sz w:val="20"/>
          <w:szCs w:val="20"/>
          <w:lang w:val="ro-RO"/>
        </w:rPr>
        <w:t>Bara de un</w:t>
      </w:r>
      <w:r w:rsidR="00562931">
        <w:rPr>
          <w:rFonts w:ascii="Cambria" w:hAnsi="Cambria"/>
          <w:sz w:val="20"/>
          <w:szCs w:val="20"/>
          <w:lang w:val="ro-RO"/>
        </w:rPr>
        <w:t xml:space="preserve">elte: opţiunea Insert Sheet </w:t>
      </w:r>
    </w:p>
    <w:p w:rsidR="008D4931" w:rsidRPr="00637327" w:rsidRDefault="00836216" w:rsidP="00836216">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Crearea tabelului pentru specificarea tipului variabileor din baza de date</w:t>
      </w:r>
    </w:p>
    <w:p w:rsidR="003D3F76" w:rsidRPr="00836216" w:rsidRDefault="00836216" w:rsidP="003D3F76">
      <w:pPr>
        <w:pStyle w:val="ListParagraph"/>
        <w:numPr>
          <w:ilvl w:val="0"/>
          <w:numId w:val="20"/>
        </w:numPr>
        <w:spacing w:line="360" w:lineRule="auto"/>
        <w:jc w:val="both"/>
        <w:rPr>
          <w:rFonts w:ascii="Cambria" w:hAnsi="Cambria"/>
          <w:sz w:val="20"/>
          <w:szCs w:val="20"/>
          <w:lang w:val="ro-RO"/>
        </w:rPr>
      </w:pPr>
      <w:r w:rsidRPr="00836216">
        <w:rPr>
          <w:rFonts w:ascii="Cambria" w:hAnsi="Cambria"/>
          <w:sz w:val="20"/>
          <w:szCs w:val="20"/>
          <w:lang w:val="ro-RO"/>
        </w:rPr>
        <w:t>Tabelul care trebuie creat în foaia de calcul denumită Variabile are forma:</w:t>
      </w:r>
    </w:p>
    <w:tbl>
      <w:tblPr>
        <w:tblW w:w="0" w:type="auto"/>
        <w:jc w:val="center"/>
        <w:tblLayout w:type="fixed"/>
        <w:tblLook w:val="04A0" w:firstRow="1" w:lastRow="0" w:firstColumn="1" w:lastColumn="0" w:noHBand="0" w:noVBand="1"/>
      </w:tblPr>
      <w:tblGrid>
        <w:gridCol w:w="2429"/>
        <w:gridCol w:w="2215"/>
        <w:gridCol w:w="2293"/>
      </w:tblGrid>
      <w:tr w:rsidR="00836216" w:rsidRPr="00512000" w:rsidTr="00401A06">
        <w:trPr>
          <w:trHeight w:val="50"/>
          <w:jc w:val="center"/>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216" w:rsidRPr="00836216" w:rsidRDefault="00836216" w:rsidP="009F7ACA">
            <w:pPr>
              <w:jc w:val="center"/>
              <w:rPr>
                <w:rFonts w:asciiTheme="majorHAnsi" w:hAnsiTheme="majorHAnsi"/>
                <w:color w:val="000000"/>
                <w:sz w:val="20"/>
                <w:szCs w:val="20"/>
                <w:lang w:val="ro-RO"/>
              </w:rPr>
            </w:pPr>
            <w:r w:rsidRPr="00836216">
              <w:rPr>
                <w:rFonts w:asciiTheme="majorHAnsi" w:hAnsiTheme="majorHAnsi"/>
                <w:color w:val="000000"/>
                <w:sz w:val="20"/>
                <w:szCs w:val="20"/>
                <w:lang w:val="ro-RO"/>
              </w:rPr>
              <w:t>Nume Variabila</w:t>
            </w:r>
          </w:p>
        </w:tc>
        <w:tc>
          <w:tcPr>
            <w:tcW w:w="2215" w:type="dxa"/>
            <w:tcBorders>
              <w:top w:val="single" w:sz="4" w:space="0" w:color="auto"/>
              <w:left w:val="nil"/>
              <w:bottom w:val="single" w:sz="4" w:space="0" w:color="auto"/>
              <w:right w:val="single" w:sz="4" w:space="0" w:color="auto"/>
            </w:tcBorders>
            <w:shd w:val="clear" w:color="auto" w:fill="auto"/>
            <w:noWrap/>
            <w:vAlign w:val="center"/>
          </w:tcPr>
          <w:p w:rsidR="00836216" w:rsidRPr="00836216" w:rsidRDefault="00836216" w:rsidP="009F7ACA">
            <w:pPr>
              <w:jc w:val="center"/>
              <w:rPr>
                <w:rFonts w:asciiTheme="majorHAnsi" w:hAnsiTheme="majorHAnsi"/>
                <w:color w:val="000000"/>
                <w:sz w:val="20"/>
                <w:szCs w:val="20"/>
                <w:lang w:val="ro-RO"/>
              </w:rPr>
            </w:pPr>
            <w:r w:rsidRPr="00836216">
              <w:rPr>
                <w:rFonts w:asciiTheme="majorHAnsi" w:hAnsiTheme="majorHAnsi"/>
                <w:color w:val="000000"/>
                <w:sz w:val="20"/>
                <w:szCs w:val="20"/>
                <w:lang w:val="ro-RO"/>
              </w:rPr>
              <w:t>Tipul variabilei</w:t>
            </w:r>
          </w:p>
          <w:p w:rsidR="00836216" w:rsidRPr="00836216" w:rsidRDefault="00836216" w:rsidP="009F7ACA">
            <w:pPr>
              <w:jc w:val="center"/>
              <w:rPr>
                <w:rFonts w:asciiTheme="majorHAnsi" w:hAnsiTheme="majorHAnsi"/>
                <w:color w:val="000000"/>
                <w:sz w:val="20"/>
                <w:szCs w:val="20"/>
                <w:lang w:val="ro-RO"/>
              </w:rPr>
            </w:pPr>
            <w:r w:rsidRPr="00836216">
              <w:rPr>
                <w:rFonts w:asciiTheme="majorHAnsi" w:hAnsiTheme="majorHAnsi"/>
                <w:color w:val="000000"/>
                <w:sz w:val="20"/>
                <w:szCs w:val="20"/>
                <w:lang w:val="ro-RO"/>
              </w:rPr>
              <w:t>(calitativă/cantitativă)</w:t>
            </w:r>
          </w:p>
        </w:tc>
        <w:tc>
          <w:tcPr>
            <w:tcW w:w="2293" w:type="dxa"/>
            <w:tcBorders>
              <w:top w:val="single" w:sz="4" w:space="0" w:color="auto"/>
              <w:left w:val="nil"/>
              <w:bottom w:val="single" w:sz="4" w:space="0" w:color="auto"/>
              <w:right w:val="single" w:sz="4" w:space="0" w:color="auto"/>
            </w:tcBorders>
            <w:shd w:val="clear" w:color="auto" w:fill="auto"/>
            <w:noWrap/>
            <w:vAlign w:val="center"/>
          </w:tcPr>
          <w:p w:rsidR="00836216" w:rsidRPr="00836216" w:rsidRDefault="00836216" w:rsidP="009F7ACA">
            <w:pPr>
              <w:jc w:val="center"/>
              <w:rPr>
                <w:rFonts w:asciiTheme="majorHAnsi" w:hAnsiTheme="majorHAnsi"/>
                <w:color w:val="000000"/>
                <w:sz w:val="20"/>
                <w:szCs w:val="20"/>
                <w:lang w:val="ro-RO"/>
              </w:rPr>
            </w:pPr>
            <w:r w:rsidRPr="00836216">
              <w:rPr>
                <w:rFonts w:asciiTheme="majorHAnsi" w:hAnsiTheme="majorHAnsi"/>
                <w:color w:val="000000"/>
                <w:sz w:val="20"/>
                <w:szCs w:val="20"/>
                <w:lang w:val="ro-RO"/>
              </w:rPr>
              <w:t>Scala de măsură</w:t>
            </w:r>
          </w:p>
          <w:p w:rsidR="00836216" w:rsidRPr="00836216" w:rsidRDefault="00836216" w:rsidP="009F7ACA">
            <w:pPr>
              <w:jc w:val="center"/>
              <w:rPr>
                <w:rFonts w:asciiTheme="majorHAnsi" w:hAnsiTheme="majorHAnsi"/>
                <w:color w:val="000000"/>
                <w:sz w:val="20"/>
                <w:szCs w:val="20"/>
                <w:lang w:val="ro-RO"/>
              </w:rPr>
            </w:pPr>
            <w:r w:rsidRPr="00836216">
              <w:rPr>
                <w:rFonts w:asciiTheme="majorHAnsi" w:hAnsiTheme="majorHAnsi"/>
                <w:color w:val="000000"/>
                <w:sz w:val="20"/>
                <w:szCs w:val="20"/>
                <w:lang w:val="ro-RO"/>
              </w:rPr>
              <w:t>(nominală / ordinală /de tip  interval / de tip raport)</w:t>
            </w: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r w:rsidRPr="00836216">
              <w:rPr>
                <w:rFonts w:asciiTheme="majorHAnsi" w:hAnsiTheme="majorHAnsi" w:cs="Arial"/>
                <w:b/>
                <w:bCs/>
                <w:sz w:val="20"/>
                <w:szCs w:val="20"/>
              </w:rPr>
              <w:t>sex</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rsidP="00836216">
            <w:pPr>
              <w:rPr>
                <w:rFonts w:asciiTheme="majorHAnsi" w:hAnsiTheme="majorHAnsi" w:cs="Arial"/>
                <w:b/>
                <w:bCs/>
                <w:sz w:val="20"/>
                <w:szCs w:val="20"/>
              </w:rPr>
            </w:pPr>
            <w:proofErr w:type="spellStart"/>
            <w:r w:rsidRPr="00836216">
              <w:rPr>
                <w:rFonts w:asciiTheme="majorHAnsi" w:hAnsiTheme="majorHAnsi" w:cs="Arial"/>
                <w:b/>
                <w:bCs/>
                <w:sz w:val="20"/>
                <w:szCs w:val="20"/>
              </w:rPr>
              <w:t>dislipidemie</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alcool</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fumat</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varsta</w:t>
            </w:r>
            <w:proofErr w:type="spellEnd"/>
            <w:r w:rsidRPr="00836216">
              <w:rPr>
                <w:rFonts w:asciiTheme="majorHAnsi" w:hAnsiTheme="majorHAnsi" w:cs="Arial"/>
                <w:b/>
                <w:bCs/>
                <w:sz w:val="20"/>
                <w:szCs w:val="20"/>
              </w:rPr>
              <w:t xml:space="preserve"> (</w:t>
            </w:r>
            <w:proofErr w:type="spellStart"/>
            <w:r w:rsidRPr="00836216">
              <w:rPr>
                <w:rFonts w:asciiTheme="majorHAnsi" w:hAnsiTheme="majorHAnsi" w:cs="Arial"/>
                <w:b/>
                <w:bCs/>
                <w:sz w:val="20"/>
                <w:szCs w:val="20"/>
              </w:rPr>
              <w:t>ani</w:t>
            </w:r>
            <w:proofErr w:type="spellEnd"/>
            <w:r w:rsidRPr="00836216">
              <w:rPr>
                <w:rFonts w:asciiTheme="majorHAnsi" w:hAnsiTheme="majorHAnsi" w:cs="Arial"/>
                <w:b/>
                <w:bCs/>
                <w:sz w:val="20"/>
                <w:szCs w:val="20"/>
              </w:rPr>
              <w:t>)</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greutate</w:t>
            </w:r>
            <w:proofErr w:type="spellEnd"/>
            <w:r w:rsidRPr="00836216">
              <w:rPr>
                <w:rFonts w:asciiTheme="majorHAnsi" w:hAnsiTheme="majorHAnsi" w:cs="Arial"/>
                <w:b/>
                <w:bCs/>
                <w:sz w:val="20"/>
                <w:szCs w:val="20"/>
              </w:rPr>
              <w:t xml:space="preserve"> (kg)</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inaltime</w:t>
            </w:r>
            <w:proofErr w:type="spellEnd"/>
            <w:r w:rsidRPr="00836216">
              <w:rPr>
                <w:rFonts w:asciiTheme="majorHAnsi" w:hAnsiTheme="majorHAnsi" w:cs="Arial"/>
                <w:b/>
                <w:bCs/>
                <w:sz w:val="20"/>
                <w:szCs w:val="20"/>
              </w:rPr>
              <w:t xml:space="preserve"> (cm)</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talie</w:t>
            </w:r>
            <w:proofErr w:type="spellEnd"/>
            <w:r w:rsidRPr="00836216">
              <w:rPr>
                <w:rFonts w:asciiTheme="majorHAnsi" w:hAnsiTheme="majorHAnsi" w:cs="Arial"/>
                <w:b/>
                <w:bCs/>
                <w:sz w:val="20"/>
                <w:szCs w:val="20"/>
              </w:rPr>
              <w:t xml:space="preserve"> (cm)</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r w:rsidRPr="00836216">
              <w:rPr>
                <w:rFonts w:asciiTheme="majorHAnsi" w:hAnsiTheme="majorHAnsi" w:cs="Arial"/>
                <w:b/>
                <w:bCs/>
                <w:sz w:val="20"/>
                <w:szCs w:val="20"/>
              </w:rPr>
              <w:t>TAS</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r w:rsidRPr="00836216">
              <w:rPr>
                <w:rFonts w:asciiTheme="majorHAnsi" w:hAnsiTheme="majorHAnsi" w:cs="Arial"/>
                <w:b/>
                <w:bCs/>
                <w:sz w:val="20"/>
                <w:szCs w:val="20"/>
              </w:rPr>
              <w:t>TAD</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glicemie</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colesterol</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proofErr w:type="spellStart"/>
            <w:r w:rsidRPr="00836216">
              <w:rPr>
                <w:rFonts w:asciiTheme="majorHAnsi" w:hAnsiTheme="majorHAnsi" w:cs="Arial"/>
                <w:b/>
                <w:bCs/>
                <w:sz w:val="20"/>
                <w:szCs w:val="20"/>
              </w:rPr>
              <w:t>trigliceride</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
                <w:bCs/>
                <w:sz w:val="20"/>
                <w:szCs w:val="20"/>
              </w:rPr>
            </w:pPr>
            <w:r w:rsidRPr="00836216">
              <w:rPr>
                <w:rFonts w:asciiTheme="majorHAnsi" w:hAnsiTheme="majorHAnsi" w:cs="Arial"/>
                <w:b/>
                <w:bCs/>
                <w:sz w:val="20"/>
                <w:szCs w:val="20"/>
              </w:rPr>
              <w:t xml:space="preserve">HDL </w:t>
            </w:r>
            <w:proofErr w:type="spellStart"/>
            <w:r w:rsidRPr="00836216">
              <w:rPr>
                <w:rFonts w:asciiTheme="majorHAnsi" w:hAnsiTheme="majorHAnsi" w:cs="Arial"/>
                <w:b/>
                <w:bCs/>
                <w:sz w:val="20"/>
                <w:szCs w:val="20"/>
              </w:rPr>
              <w:t>colesterol</w:t>
            </w:r>
            <w:proofErr w:type="spellEnd"/>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rsidP="00836216">
            <w:pPr>
              <w:rPr>
                <w:rFonts w:asciiTheme="majorHAnsi" w:hAnsiTheme="majorHAnsi" w:cs="Arial"/>
                <w:b/>
                <w:bCs/>
                <w:sz w:val="20"/>
                <w:szCs w:val="20"/>
              </w:rPr>
            </w:pPr>
            <w:proofErr w:type="spellStart"/>
            <w:r w:rsidRPr="00836216">
              <w:rPr>
                <w:rFonts w:asciiTheme="majorHAnsi" w:hAnsiTheme="majorHAnsi" w:cs="Arial"/>
                <w:b/>
                <w:bCs/>
                <w:sz w:val="20"/>
                <w:szCs w:val="20"/>
              </w:rPr>
              <w:t>Durata</w:t>
            </w:r>
            <w:proofErr w:type="spellEnd"/>
            <w:r w:rsidRPr="00836216">
              <w:rPr>
                <w:rFonts w:asciiTheme="majorHAnsi" w:hAnsiTheme="majorHAnsi" w:cs="Arial"/>
                <w:b/>
                <w:bCs/>
                <w:sz w:val="20"/>
                <w:szCs w:val="20"/>
              </w:rPr>
              <w:t xml:space="preserve"> </w:t>
            </w:r>
            <w:proofErr w:type="spellStart"/>
            <w:r w:rsidRPr="00836216">
              <w:rPr>
                <w:rFonts w:asciiTheme="majorHAnsi" w:hAnsiTheme="majorHAnsi" w:cs="Arial"/>
                <w:b/>
                <w:bCs/>
                <w:sz w:val="20"/>
                <w:szCs w:val="20"/>
              </w:rPr>
              <w:t>spitalizarii</w:t>
            </w:r>
            <w:proofErr w:type="spellEnd"/>
            <w:r w:rsidRPr="00836216">
              <w:rPr>
                <w:rFonts w:asciiTheme="majorHAnsi" w:hAnsiTheme="majorHAnsi" w:cs="Arial"/>
                <w:b/>
                <w:bCs/>
                <w:sz w:val="20"/>
                <w:szCs w:val="20"/>
              </w:rPr>
              <w:t xml:space="preserve"> (</w:t>
            </w:r>
            <w:proofErr w:type="spellStart"/>
            <w:r w:rsidRPr="00836216">
              <w:rPr>
                <w:rFonts w:asciiTheme="majorHAnsi" w:hAnsiTheme="majorHAnsi" w:cs="Arial"/>
                <w:b/>
                <w:bCs/>
                <w:sz w:val="20"/>
                <w:szCs w:val="20"/>
              </w:rPr>
              <w:t>zile</w:t>
            </w:r>
            <w:proofErr w:type="spellEnd"/>
            <w:r w:rsidRPr="00836216">
              <w:rPr>
                <w:rFonts w:asciiTheme="majorHAnsi" w:hAnsiTheme="majorHAnsi" w:cs="Arial"/>
                <w:b/>
                <w:bCs/>
                <w:sz w:val="20"/>
                <w:szCs w:val="20"/>
              </w:rPr>
              <w:t>)</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r w:rsidR="00836216" w:rsidRPr="00512000" w:rsidTr="00401A06">
        <w:trPr>
          <w:trHeight w:val="50"/>
          <w:jc w:val="center"/>
        </w:trPr>
        <w:tc>
          <w:tcPr>
            <w:tcW w:w="2429" w:type="dxa"/>
            <w:tcBorders>
              <w:top w:val="nil"/>
              <w:left w:val="single" w:sz="4" w:space="0" w:color="auto"/>
              <w:bottom w:val="single" w:sz="4" w:space="0" w:color="auto"/>
              <w:right w:val="single" w:sz="4" w:space="0" w:color="auto"/>
            </w:tcBorders>
            <w:shd w:val="clear" w:color="auto" w:fill="auto"/>
            <w:noWrap/>
            <w:vAlign w:val="center"/>
          </w:tcPr>
          <w:p w:rsidR="00836216" w:rsidRPr="00836216" w:rsidRDefault="00836216">
            <w:pPr>
              <w:rPr>
                <w:rFonts w:asciiTheme="majorHAnsi" w:hAnsiTheme="majorHAnsi" w:cs="Arial"/>
                <w:bCs/>
                <w:sz w:val="20"/>
                <w:szCs w:val="20"/>
              </w:rPr>
            </w:pPr>
            <w:r w:rsidRPr="00836216">
              <w:rPr>
                <w:rFonts w:asciiTheme="majorHAnsi" w:hAnsiTheme="majorHAnsi" w:cs="Arial"/>
                <w:b/>
                <w:bCs/>
                <w:sz w:val="20"/>
                <w:szCs w:val="20"/>
              </w:rPr>
              <w:t>RC(min)</w:t>
            </w:r>
            <w:r w:rsidRPr="00836216">
              <w:rPr>
                <w:rFonts w:asciiTheme="majorHAnsi" w:hAnsiTheme="majorHAnsi" w:cs="Arial"/>
                <w:bCs/>
                <w:sz w:val="20"/>
                <w:szCs w:val="20"/>
              </w:rPr>
              <w:t>=</w:t>
            </w:r>
            <w:r w:rsidRPr="00836216">
              <w:rPr>
                <w:rFonts w:asciiTheme="majorHAnsi" w:hAnsiTheme="majorHAnsi" w:cs="Calibri"/>
                <w:iCs/>
                <w:noProof/>
                <w:sz w:val="20"/>
                <w:szCs w:val="20"/>
              </w:rPr>
              <w:t xml:space="preserve"> numărul de bătăi cardiace pe unitatea de timp</w:t>
            </w:r>
          </w:p>
        </w:tc>
        <w:tc>
          <w:tcPr>
            <w:tcW w:w="2215"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c>
          <w:tcPr>
            <w:tcW w:w="2293" w:type="dxa"/>
            <w:tcBorders>
              <w:top w:val="nil"/>
              <w:left w:val="nil"/>
              <w:bottom w:val="single" w:sz="4" w:space="0" w:color="auto"/>
              <w:right w:val="single" w:sz="4" w:space="0" w:color="auto"/>
            </w:tcBorders>
            <w:shd w:val="clear" w:color="auto" w:fill="auto"/>
            <w:noWrap/>
            <w:vAlign w:val="bottom"/>
          </w:tcPr>
          <w:p w:rsidR="00836216" w:rsidRPr="00836216" w:rsidRDefault="00836216" w:rsidP="009F7ACA">
            <w:pPr>
              <w:rPr>
                <w:rFonts w:asciiTheme="majorHAnsi" w:hAnsiTheme="majorHAnsi"/>
                <w:color w:val="000000"/>
                <w:sz w:val="20"/>
                <w:szCs w:val="20"/>
                <w:lang w:val="ro-RO"/>
              </w:rPr>
            </w:pPr>
          </w:p>
        </w:tc>
      </w:tr>
    </w:tbl>
    <w:p w:rsidR="00836216" w:rsidRPr="004C3873" w:rsidRDefault="00836216" w:rsidP="00836216">
      <w:pPr>
        <w:pStyle w:val="ListParagraph"/>
        <w:spacing w:line="360" w:lineRule="auto"/>
        <w:jc w:val="both"/>
        <w:rPr>
          <w:rFonts w:ascii="Cambria" w:hAnsi="Cambria"/>
          <w:b/>
          <w:sz w:val="20"/>
          <w:szCs w:val="20"/>
          <w:lang w:val="ro-RO"/>
        </w:rPr>
      </w:pPr>
    </w:p>
    <w:p w:rsidR="00836216" w:rsidRPr="00637327" w:rsidRDefault="00836216" w:rsidP="00836216">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Inserarea unei coloane noi în baza de date (la dreapta coloanei cu valorile TAD)</w:t>
      </w:r>
    </w:p>
    <w:p w:rsidR="008D4931" w:rsidRDefault="00836216" w:rsidP="00FB7C97">
      <w:pPr>
        <w:pStyle w:val="ListParagraph"/>
        <w:numPr>
          <w:ilvl w:val="0"/>
          <w:numId w:val="28"/>
        </w:numPr>
        <w:spacing w:line="360" w:lineRule="auto"/>
        <w:ind w:left="709" w:hanging="425"/>
        <w:rPr>
          <w:rFonts w:ascii="Cambria" w:hAnsi="Cambria"/>
          <w:sz w:val="20"/>
          <w:szCs w:val="20"/>
          <w:lang w:val="ro-RO"/>
        </w:rPr>
      </w:pPr>
      <w:r>
        <w:rPr>
          <w:rFonts w:ascii="Cambria" w:hAnsi="Cambria"/>
          <w:sz w:val="20"/>
          <w:szCs w:val="20"/>
          <w:lang w:val="ro-RO"/>
        </w:rPr>
        <w:t>Selectaţi coloana cu valorile glicemiei (deci coloana următoare variabilei TAD) şi utilizaţi opţiunea Insert Sheet Columns</w:t>
      </w:r>
      <w:r w:rsidR="00562931">
        <w:rPr>
          <w:rFonts w:ascii="Cambria" w:hAnsi="Cambria"/>
          <w:sz w:val="20"/>
          <w:szCs w:val="20"/>
          <w:lang w:val="ro-RO"/>
        </w:rPr>
        <w:t xml:space="preserve"> (din bara de unelte a ferest</w:t>
      </w:r>
      <w:r>
        <w:rPr>
          <w:rFonts w:ascii="Cambria" w:hAnsi="Cambria"/>
          <w:sz w:val="20"/>
          <w:szCs w:val="20"/>
          <w:lang w:val="ro-RO"/>
        </w:rPr>
        <w:t>r</w:t>
      </w:r>
      <w:r w:rsidR="00562931">
        <w:rPr>
          <w:rFonts w:ascii="Cambria" w:hAnsi="Cambria"/>
          <w:sz w:val="20"/>
          <w:szCs w:val="20"/>
          <w:lang w:val="ro-RO"/>
        </w:rPr>
        <w:t>e</w:t>
      </w:r>
      <w:r>
        <w:rPr>
          <w:rFonts w:ascii="Cambria" w:hAnsi="Cambria"/>
          <w:sz w:val="20"/>
          <w:szCs w:val="20"/>
          <w:lang w:val="ro-RO"/>
        </w:rPr>
        <w:t>i de lucru)</w:t>
      </w:r>
    </w:p>
    <w:p w:rsidR="00836216" w:rsidRPr="00836216" w:rsidRDefault="00836216" w:rsidP="00836216">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Introducerea unei formule de calcul</w:t>
      </w:r>
      <w:r w:rsidR="00562931">
        <w:rPr>
          <w:rFonts w:ascii="Cambria" w:hAnsi="Cambria" w:cs="Arial"/>
          <w:b/>
          <w:sz w:val="20"/>
          <w:szCs w:val="20"/>
          <w:lang w:val="ro-RO"/>
        </w:rPr>
        <w:t xml:space="preserve"> folosind referinţe relative şi/sau absolute</w:t>
      </w:r>
    </w:p>
    <w:p w:rsidR="00836216" w:rsidRDefault="00B103A9" w:rsidP="00562931">
      <w:pPr>
        <w:pStyle w:val="ListParagraph"/>
        <w:spacing w:line="360" w:lineRule="auto"/>
        <w:ind w:left="0"/>
        <w:rPr>
          <w:rFonts w:asciiTheme="majorHAnsi" w:hAnsiTheme="majorHAnsi"/>
          <w:sz w:val="20"/>
          <w:szCs w:val="20"/>
        </w:rPr>
      </w:pPr>
      <w:r>
        <w:rPr>
          <w:rFonts w:asciiTheme="majorHAnsi" w:hAnsiTheme="majorHAnsi"/>
          <w:sz w:val="20"/>
          <w:szCs w:val="20"/>
          <w:u w:val="single"/>
          <w:lang w:val="ro-RO"/>
        </w:rPr>
        <w:t>Definiţii</w:t>
      </w:r>
      <w:r w:rsidR="00562931" w:rsidRPr="00562931">
        <w:rPr>
          <w:rFonts w:asciiTheme="majorHAnsi" w:hAnsiTheme="majorHAnsi"/>
          <w:sz w:val="20"/>
          <w:szCs w:val="20"/>
          <w:u w:val="single"/>
          <w:lang w:val="ro-RO"/>
        </w:rPr>
        <w:t>:</w:t>
      </w:r>
      <w:r w:rsidR="00562931" w:rsidRPr="00562931">
        <w:rPr>
          <w:rFonts w:asciiTheme="majorHAnsi" w:hAnsiTheme="majorHAnsi"/>
          <w:sz w:val="20"/>
          <w:szCs w:val="20"/>
          <w:lang w:val="ro-RO"/>
        </w:rPr>
        <w:t xml:space="preserve"> </w:t>
      </w:r>
      <w:proofErr w:type="spellStart"/>
      <w:r w:rsidR="00562931" w:rsidRPr="00562931">
        <w:rPr>
          <w:rFonts w:asciiTheme="majorHAnsi" w:hAnsiTheme="majorHAnsi"/>
          <w:b/>
          <w:bCs/>
          <w:sz w:val="20"/>
          <w:szCs w:val="20"/>
        </w:rPr>
        <w:t>Referinţa</w:t>
      </w:r>
      <w:proofErr w:type="spellEnd"/>
      <w:r w:rsidR="00562931" w:rsidRPr="00562931">
        <w:rPr>
          <w:rFonts w:asciiTheme="majorHAnsi" w:hAnsiTheme="majorHAnsi"/>
          <w:b/>
          <w:bCs/>
          <w:sz w:val="20"/>
          <w:szCs w:val="20"/>
        </w:rPr>
        <w:t xml:space="preserve"> </w:t>
      </w:r>
      <w:proofErr w:type="spellStart"/>
      <w:r w:rsidR="00562931" w:rsidRPr="00562931">
        <w:rPr>
          <w:rFonts w:asciiTheme="majorHAnsi" w:hAnsiTheme="majorHAnsi"/>
          <w:b/>
          <w:bCs/>
          <w:sz w:val="20"/>
          <w:szCs w:val="20"/>
        </w:rPr>
        <w:t>unei</w:t>
      </w:r>
      <w:proofErr w:type="spellEnd"/>
      <w:r w:rsidR="00562931" w:rsidRPr="00562931">
        <w:rPr>
          <w:rFonts w:asciiTheme="majorHAnsi" w:hAnsiTheme="majorHAnsi"/>
          <w:b/>
          <w:bCs/>
          <w:sz w:val="20"/>
          <w:szCs w:val="20"/>
        </w:rPr>
        <w:t xml:space="preserve"> </w:t>
      </w:r>
      <w:proofErr w:type="spellStart"/>
      <w:r w:rsidR="00562931" w:rsidRPr="00562931">
        <w:rPr>
          <w:rFonts w:asciiTheme="majorHAnsi" w:hAnsiTheme="majorHAnsi"/>
          <w:b/>
          <w:bCs/>
          <w:sz w:val="20"/>
          <w:szCs w:val="20"/>
        </w:rPr>
        <w:t>celule</w:t>
      </w:r>
      <w:proofErr w:type="spellEnd"/>
      <w:r w:rsidR="00562931" w:rsidRPr="00562931">
        <w:rPr>
          <w:rFonts w:asciiTheme="majorHAnsi" w:hAnsiTheme="majorHAnsi"/>
          <w:b/>
          <w:bCs/>
          <w:sz w:val="20"/>
          <w:szCs w:val="20"/>
        </w:rPr>
        <w:t xml:space="preserve"> </w:t>
      </w:r>
      <w:proofErr w:type="spellStart"/>
      <w:r w:rsidR="00562931" w:rsidRPr="00562931">
        <w:rPr>
          <w:rFonts w:asciiTheme="majorHAnsi" w:hAnsiTheme="majorHAnsi"/>
          <w:sz w:val="20"/>
          <w:szCs w:val="20"/>
        </w:rPr>
        <w:t>într</w:t>
      </w:r>
      <w:proofErr w:type="spellEnd"/>
      <w:r w:rsidR="00562931" w:rsidRPr="00562931">
        <w:rPr>
          <w:rFonts w:asciiTheme="majorHAnsi" w:hAnsiTheme="majorHAnsi"/>
          <w:sz w:val="20"/>
          <w:szCs w:val="20"/>
        </w:rPr>
        <w:t xml:space="preserve">-o </w:t>
      </w:r>
      <w:proofErr w:type="spellStart"/>
      <w:r w:rsidR="00562931" w:rsidRPr="00562931">
        <w:rPr>
          <w:rFonts w:asciiTheme="majorHAnsi" w:hAnsiTheme="majorHAnsi"/>
          <w:sz w:val="20"/>
          <w:szCs w:val="20"/>
        </w:rPr>
        <w:t>foaie</w:t>
      </w:r>
      <w:proofErr w:type="spellEnd"/>
      <w:r w:rsidR="00562931" w:rsidRPr="00562931">
        <w:rPr>
          <w:rFonts w:asciiTheme="majorHAnsi" w:hAnsiTheme="majorHAnsi"/>
          <w:sz w:val="20"/>
          <w:szCs w:val="20"/>
        </w:rPr>
        <w:t xml:space="preserve"> de </w:t>
      </w:r>
      <w:proofErr w:type="spellStart"/>
      <w:r w:rsidR="00562931" w:rsidRPr="00562931">
        <w:rPr>
          <w:rFonts w:asciiTheme="majorHAnsi" w:hAnsiTheme="majorHAnsi"/>
          <w:sz w:val="20"/>
          <w:szCs w:val="20"/>
        </w:rPr>
        <w:t>calcul</w:t>
      </w:r>
      <w:proofErr w:type="spellEnd"/>
      <w:r w:rsidR="00562931" w:rsidRPr="00562931">
        <w:rPr>
          <w:rFonts w:asciiTheme="majorHAnsi" w:hAnsiTheme="majorHAnsi"/>
          <w:sz w:val="20"/>
          <w:szCs w:val="20"/>
        </w:rPr>
        <w:t xml:space="preserve"> Excel: </w:t>
      </w:r>
      <w:proofErr w:type="spellStart"/>
      <w:r w:rsidR="00562931" w:rsidRPr="00562931">
        <w:rPr>
          <w:rFonts w:asciiTheme="majorHAnsi" w:hAnsiTheme="majorHAnsi"/>
          <w:sz w:val="20"/>
          <w:szCs w:val="20"/>
        </w:rPr>
        <w:t>este</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denumirea</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celulei</w:t>
      </w:r>
      <w:proofErr w:type="spellEnd"/>
      <w:r w:rsidR="00562931" w:rsidRPr="00562931">
        <w:rPr>
          <w:rFonts w:asciiTheme="majorHAnsi" w:hAnsiTheme="majorHAnsi"/>
          <w:sz w:val="20"/>
          <w:szCs w:val="20"/>
        </w:rPr>
        <w:t xml:space="preserve">. O </w:t>
      </w:r>
      <w:proofErr w:type="spellStart"/>
      <w:r w:rsidR="00562931" w:rsidRPr="00562931">
        <w:rPr>
          <w:rFonts w:asciiTheme="majorHAnsi" w:hAnsiTheme="majorHAnsi"/>
          <w:sz w:val="20"/>
          <w:szCs w:val="20"/>
        </w:rPr>
        <w:t>celulă</w:t>
      </w:r>
      <w:proofErr w:type="spellEnd"/>
      <w:r w:rsidR="00562931" w:rsidRPr="00562931">
        <w:rPr>
          <w:rFonts w:asciiTheme="majorHAnsi" w:hAnsiTheme="majorHAnsi"/>
          <w:sz w:val="20"/>
          <w:szCs w:val="20"/>
        </w:rPr>
        <w:t xml:space="preserve"> </w:t>
      </w:r>
      <w:proofErr w:type="spellStart"/>
      <w:proofErr w:type="gramStart"/>
      <w:r w:rsidR="00562931" w:rsidRPr="00562931">
        <w:rPr>
          <w:rFonts w:asciiTheme="majorHAnsi" w:hAnsiTheme="majorHAnsi"/>
          <w:sz w:val="20"/>
          <w:szCs w:val="20"/>
        </w:rPr>
        <w:t>este</w:t>
      </w:r>
      <w:proofErr w:type="spellEnd"/>
      <w:proofErr w:type="gram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referită</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prin</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denumirea</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coloanei</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si</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liniei</w:t>
      </w:r>
      <w:proofErr w:type="spellEnd"/>
      <w:r w:rsidR="00562931" w:rsidRPr="00562931">
        <w:rPr>
          <w:rFonts w:asciiTheme="majorHAnsi" w:hAnsiTheme="majorHAnsi"/>
          <w:sz w:val="20"/>
          <w:szCs w:val="20"/>
        </w:rPr>
        <w:t xml:space="preserve"> </w:t>
      </w:r>
      <w:proofErr w:type="spellStart"/>
      <w:r w:rsidR="00562931" w:rsidRPr="00562931">
        <w:rPr>
          <w:rFonts w:asciiTheme="majorHAnsi" w:hAnsiTheme="majorHAnsi"/>
          <w:sz w:val="20"/>
          <w:szCs w:val="20"/>
        </w:rPr>
        <w:t>pe</w:t>
      </w:r>
      <w:proofErr w:type="spellEnd"/>
      <w:r w:rsidR="00562931" w:rsidRPr="00562931">
        <w:rPr>
          <w:rFonts w:asciiTheme="majorHAnsi" w:hAnsiTheme="majorHAnsi"/>
          <w:sz w:val="20"/>
          <w:szCs w:val="20"/>
        </w:rPr>
        <w:t xml:space="preserve"> care se </w:t>
      </w:r>
      <w:proofErr w:type="spellStart"/>
      <w:r w:rsidR="00562931" w:rsidRPr="00562931">
        <w:rPr>
          <w:rFonts w:asciiTheme="majorHAnsi" w:hAnsiTheme="majorHAnsi"/>
          <w:sz w:val="20"/>
          <w:szCs w:val="20"/>
        </w:rPr>
        <w:t>găseşte</w:t>
      </w:r>
      <w:proofErr w:type="spellEnd"/>
      <w:r w:rsidR="00562931" w:rsidRPr="00562931">
        <w:rPr>
          <w:rFonts w:asciiTheme="majorHAnsi" w:hAnsiTheme="majorHAnsi"/>
          <w:sz w:val="20"/>
          <w:szCs w:val="20"/>
        </w:rPr>
        <w:t>: A1 (</w:t>
      </w:r>
      <w:proofErr w:type="spellStart"/>
      <w:r w:rsidR="00562931" w:rsidRPr="00562931">
        <w:rPr>
          <w:rFonts w:asciiTheme="majorHAnsi" w:hAnsiTheme="majorHAnsi"/>
          <w:sz w:val="20"/>
          <w:szCs w:val="20"/>
        </w:rPr>
        <w:t>coloana</w:t>
      </w:r>
      <w:proofErr w:type="spellEnd"/>
      <w:r w:rsidR="00562931" w:rsidRPr="00562931">
        <w:rPr>
          <w:rFonts w:asciiTheme="majorHAnsi" w:hAnsiTheme="majorHAnsi"/>
          <w:sz w:val="20"/>
          <w:szCs w:val="20"/>
        </w:rPr>
        <w:t xml:space="preserve"> A </w:t>
      </w:r>
      <w:proofErr w:type="spellStart"/>
      <w:r w:rsidR="00562931" w:rsidRPr="00562931">
        <w:rPr>
          <w:rFonts w:asciiTheme="majorHAnsi" w:hAnsiTheme="majorHAnsi"/>
          <w:sz w:val="20"/>
          <w:szCs w:val="20"/>
        </w:rPr>
        <w:t>linia</w:t>
      </w:r>
      <w:proofErr w:type="spellEnd"/>
      <w:r w:rsidR="00562931" w:rsidRPr="00562931">
        <w:rPr>
          <w:rFonts w:asciiTheme="majorHAnsi" w:hAnsiTheme="majorHAnsi"/>
          <w:sz w:val="20"/>
          <w:szCs w:val="20"/>
        </w:rPr>
        <w:t xml:space="preserve"> 1), AZ10 (</w:t>
      </w:r>
      <w:proofErr w:type="spellStart"/>
      <w:r w:rsidR="00562931" w:rsidRPr="00562931">
        <w:rPr>
          <w:rFonts w:asciiTheme="majorHAnsi" w:hAnsiTheme="majorHAnsi"/>
          <w:sz w:val="20"/>
          <w:szCs w:val="20"/>
        </w:rPr>
        <w:t>coloana</w:t>
      </w:r>
      <w:proofErr w:type="spellEnd"/>
      <w:r w:rsidR="00562931" w:rsidRPr="00562931">
        <w:rPr>
          <w:rFonts w:asciiTheme="majorHAnsi" w:hAnsiTheme="majorHAnsi"/>
          <w:sz w:val="20"/>
          <w:szCs w:val="20"/>
        </w:rPr>
        <w:t xml:space="preserve"> AZ, </w:t>
      </w:r>
      <w:proofErr w:type="spellStart"/>
      <w:r w:rsidR="00562931" w:rsidRPr="00562931">
        <w:rPr>
          <w:rFonts w:asciiTheme="majorHAnsi" w:hAnsiTheme="majorHAnsi"/>
          <w:sz w:val="20"/>
          <w:szCs w:val="20"/>
        </w:rPr>
        <w:t>linia</w:t>
      </w:r>
      <w:proofErr w:type="spellEnd"/>
      <w:r w:rsidR="00562931" w:rsidRPr="00562931">
        <w:rPr>
          <w:rFonts w:asciiTheme="majorHAnsi" w:hAnsiTheme="majorHAnsi"/>
          <w:sz w:val="20"/>
          <w:szCs w:val="20"/>
        </w:rPr>
        <w:t xml:space="preserve"> 10).</w:t>
      </w:r>
    </w:p>
    <w:p w:rsidR="00B103A9" w:rsidRPr="00562931" w:rsidRDefault="00B103A9" w:rsidP="00B103A9">
      <w:pPr>
        <w:pStyle w:val="ListParagraph"/>
        <w:spacing w:line="360" w:lineRule="auto"/>
        <w:ind w:left="0" w:firstLine="720"/>
        <w:rPr>
          <w:rFonts w:asciiTheme="majorHAnsi" w:hAnsiTheme="majorHAnsi"/>
          <w:sz w:val="20"/>
          <w:szCs w:val="20"/>
          <w:lang w:val="ro-RO"/>
        </w:rPr>
      </w:pPr>
      <w:r w:rsidRPr="00562931">
        <w:rPr>
          <w:rFonts w:asciiTheme="majorHAnsi" w:hAnsiTheme="majorHAnsi"/>
          <w:sz w:val="20"/>
          <w:szCs w:val="20"/>
          <w:lang w:val="ro-RO"/>
        </w:rPr>
        <w:t xml:space="preserve">Formulele </w:t>
      </w:r>
      <w:r>
        <w:rPr>
          <w:rFonts w:asciiTheme="majorHAnsi" w:hAnsiTheme="majorHAnsi"/>
          <w:sz w:val="20"/>
          <w:szCs w:val="20"/>
          <w:lang w:val="ro-RO"/>
        </w:rPr>
        <w:t xml:space="preserve">din Excel </w:t>
      </w:r>
      <w:r w:rsidRPr="00562931">
        <w:rPr>
          <w:rFonts w:asciiTheme="majorHAnsi" w:hAnsiTheme="majorHAnsi"/>
          <w:sz w:val="20"/>
          <w:szCs w:val="20"/>
          <w:lang w:val="ro-RO"/>
        </w:rPr>
        <w:t>se construiesc cu ajutorul operatorilor aritmetici şi al referinţelor la celulele care conţin valorile operanzilor.</w:t>
      </w:r>
    </w:p>
    <w:p w:rsidR="008B6395" w:rsidRPr="008B6395" w:rsidRDefault="00B103A9" w:rsidP="00B103A9">
      <w:pPr>
        <w:pStyle w:val="ListParagraph"/>
        <w:spacing w:line="360" w:lineRule="auto"/>
        <w:ind w:left="0" w:firstLine="720"/>
        <w:rPr>
          <w:rFonts w:asciiTheme="majorHAnsi" w:hAnsiTheme="majorHAnsi"/>
          <w:sz w:val="20"/>
          <w:szCs w:val="20"/>
        </w:rPr>
      </w:pPr>
      <w:proofErr w:type="spellStart"/>
      <w:r>
        <w:rPr>
          <w:rFonts w:asciiTheme="majorHAnsi" w:hAnsiTheme="majorHAnsi"/>
          <w:sz w:val="20"/>
          <w:szCs w:val="20"/>
        </w:rPr>
        <w:t>Dacă</w:t>
      </w:r>
      <w:proofErr w:type="spellEnd"/>
      <w:r>
        <w:rPr>
          <w:rFonts w:asciiTheme="majorHAnsi" w:hAnsiTheme="majorHAnsi"/>
          <w:sz w:val="20"/>
          <w:szCs w:val="20"/>
        </w:rPr>
        <w:t xml:space="preserve"> o </w:t>
      </w:r>
      <w:proofErr w:type="spellStart"/>
      <w:r>
        <w:rPr>
          <w:rFonts w:asciiTheme="majorHAnsi" w:hAnsiTheme="majorHAnsi"/>
          <w:sz w:val="20"/>
          <w:szCs w:val="20"/>
        </w:rPr>
        <w:t>formulă</w:t>
      </w:r>
      <w:proofErr w:type="spellEnd"/>
      <w:r>
        <w:rPr>
          <w:rFonts w:asciiTheme="majorHAnsi" w:hAnsiTheme="majorHAnsi"/>
          <w:sz w:val="20"/>
          <w:szCs w:val="20"/>
        </w:rPr>
        <w:t xml:space="preserve"> </w:t>
      </w:r>
      <w:proofErr w:type="spellStart"/>
      <w:r>
        <w:rPr>
          <w:rFonts w:asciiTheme="majorHAnsi" w:hAnsiTheme="majorHAnsi"/>
          <w:sz w:val="20"/>
          <w:szCs w:val="20"/>
        </w:rPr>
        <w:t>conţine</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referinţe</w:t>
      </w:r>
      <w:proofErr w:type="spellEnd"/>
      <w:r w:rsidR="008B6395" w:rsidRPr="008B6395">
        <w:rPr>
          <w:rFonts w:asciiTheme="majorHAnsi" w:hAnsiTheme="majorHAnsi"/>
          <w:sz w:val="20"/>
          <w:szCs w:val="20"/>
        </w:rPr>
        <w:t xml:space="preserve"> </w:t>
      </w:r>
      <w:r w:rsidR="008B6395" w:rsidRPr="008B6395">
        <w:rPr>
          <w:rFonts w:asciiTheme="majorHAnsi" w:hAnsiTheme="majorHAnsi"/>
          <w:sz w:val="20"/>
          <w:szCs w:val="20"/>
          <w:u w:val="single"/>
        </w:rPr>
        <w:t>relative</w:t>
      </w:r>
      <w:r w:rsidR="008B6395">
        <w:rPr>
          <w:rFonts w:asciiTheme="majorHAnsi" w:hAnsiTheme="majorHAnsi"/>
          <w:sz w:val="20"/>
          <w:szCs w:val="20"/>
        </w:rPr>
        <w:t xml:space="preserve">, </w:t>
      </w:r>
      <w:proofErr w:type="spellStart"/>
      <w:r w:rsidR="008B6395">
        <w:rPr>
          <w:rFonts w:asciiTheme="majorHAnsi" w:hAnsiTheme="majorHAnsi"/>
          <w:sz w:val="20"/>
          <w:szCs w:val="20"/>
        </w:rPr>
        <w:t>a</w:t>
      </w:r>
      <w:r w:rsidR="008B6395" w:rsidRPr="008B6395">
        <w:rPr>
          <w:rFonts w:asciiTheme="majorHAnsi" w:hAnsiTheme="majorHAnsi"/>
          <w:sz w:val="20"/>
          <w:szCs w:val="20"/>
        </w:rPr>
        <w:t>ceasta</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înseamnă</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că</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în</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momentul</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în</w:t>
      </w:r>
      <w:proofErr w:type="spellEnd"/>
      <w:r w:rsidR="008B6395" w:rsidRPr="008B6395">
        <w:rPr>
          <w:rFonts w:asciiTheme="majorHAnsi" w:hAnsiTheme="majorHAnsi"/>
          <w:sz w:val="20"/>
          <w:szCs w:val="20"/>
        </w:rPr>
        <w:t xml:space="preserve"> care </w:t>
      </w:r>
      <w:proofErr w:type="spellStart"/>
      <w:r w:rsidR="008B6395" w:rsidRPr="008B6395">
        <w:rPr>
          <w:rFonts w:asciiTheme="majorHAnsi" w:hAnsiTheme="majorHAnsi"/>
          <w:sz w:val="20"/>
          <w:szCs w:val="20"/>
        </w:rPr>
        <w:t>copiați</w:t>
      </w:r>
      <w:proofErr w:type="spellEnd"/>
      <w:r w:rsidR="008B6395" w:rsidRPr="008B6395">
        <w:rPr>
          <w:rFonts w:asciiTheme="majorHAnsi" w:hAnsiTheme="majorHAnsi"/>
          <w:sz w:val="20"/>
          <w:szCs w:val="20"/>
        </w:rPr>
        <w:t xml:space="preserve"> formula </w:t>
      </w:r>
      <w:proofErr w:type="spellStart"/>
      <w:r w:rsidR="008B6395" w:rsidRPr="008B6395">
        <w:rPr>
          <w:rFonts w:asciiTheme="majorHAnsi" w:hAnsiTheme="majorHAnsi"/>
          <w:sz w:val="20"/>
          <w:szCs w:val="20"/>
        </w:rPr>
        <w:t>într</w:t>
      </w:r>
      <w:proofErr w:type="spellEnd"/>
      <w:r w:rsidR="008B6395" w:rsidRPr="008B6395">
        <w:rPr>
          <w:rFonts w:asciiTheme="majorHAnsi" w:hAnsiTheme="majorHAnsi"/>
          <w:sz w:val="20"/>
          <w:szCs w:val="20"/>
        </w:rPr>
        <w:t xml:space="preserve">-o </w:t>
      </w:r>
      <w:proofErr w:type="spellStart"/>
      <w:r w:rsidR="008B6395" w:rsidRPr="008B6395">
        <w:rPr>
          <w:rFonts w:asciiTheme="majorHAnsi" w:hAnsiTheme="majorHAnsi"/>
          <w:sz w:val="20"/>
          <w:szCs w:val="20"/>
        </w:rPr>
        <w:t>altă</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celulă</w:t>
      </w:r>
      <w:proofErr w:type="spellEnd"/>
      <w:r w:rsidR="008B6395" w:rsidRPr="008B6395">
        <w:rPr>
          <w:rFonts w:asciiTheme="majorHAnsi" w:hAnsiTheme="majorHAnsi"/>
          <w:sz w:val="20"/>
          <w:szCs w:val="20"/>
        </w:rPr>
        <w:t xml:space="preserve">, Excel </w:t>
      </w:r>
      <w:proofErr w:type="spellStart"/>
      <w:r w:rsidR="008B6395" w:rsidRPr="008B6395">
        <w:rPr>
          <w:rFonts w:asciiTheme="majorHAnsi" w:hAnsiTheme="majorHAnsi"/>
          <w:sz w:val="20"/>
          <w:szCs w:val="20"/>
        </w:rPr>
        <w:t>va</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schimba</w:t>
      </w:r>
      <w:proofErr w:type="spellEnd"/>
      <w:r w:rsidR="008B6395">
        <w:rPr>
          <w:rFonts w:asciiTheme="majorHAnsi" w:hAnsiTheme="majorHAnsi"/>
          <w:sz w:val="20"/>
          <w:szCs w:val="20"/>
        </w:rPr>
        <w:t xml:space="preserve"> </w:t>
      </w:r>
      <w:proofErr w:type="spellStart"/>
      <w:r w:rsidR="008B6395" w:rsidRPr="008B6395">
        <w:rPr>
          <w:rFonts w:asciiTheme="majorHAnsi" w:hAnsiTheme="majorHAnsi"/>
          <w:sz w:val="20"/>
          <w:szCs w:val="20"/>
        </w:rPr>
        <w:t>referințele</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celul</w:t>
      </w:r>
      <w:r w:rsidR="008B6395">
        <w:rPr>
          <w:rFonts w:asciiTheme="majorHAnsi" w:hAnsiTheme="majorHAnsi"/>
          <w:sz w:val="20"/>
          <w:szCs w:val="20"/>
        </w:rPr>
        <w:t>elor</w:t>
      </w:r>
      <w:proofErr w:type="spellEnd"/>
      <w:r w:rsidR="008B6395">
        <w:rPr>
          <w:rFonts w:asciiTheme="majorHAnsi" w:hAnsiTheme="majorHAnsi"/>
          <w:sz w:val="20"/>
          <w:szCs w:val="20"/>
        </w:rPr>
        <w:t xml:space="preserve"> la care se </w:t>
      </w:r>
      <w:proofErr w:type="spellStart"/>
      <w:r w:rsidR="008B6395">
        <w:rPr>
          <w:rFonts w:asciiTheme="majorHAnsi" w:hAnsiTheme="majorHAnsi"/>
          <w:sz w:val="20"/>
          <w:szCs w:val="20"/>
        </w:rPr>
        <w:t>referă</w:t>
      </w:r>
      <w:proofErr w:type="spellEnd"/>
      <w:r w:rsidR="008B6395">
        <w:rPr>
          <w:rFonts w:asciiTheme="majorHAnsi" w:hAnsiTheme="majorHAnsi"/>
          <w:sz w:val="20"/>
          <w:szCs w:val="20"/>
        </w:rPr>
        <w:t xml:space="preserve"> formula </w:t>
      </w:r>
      <w:r>
        <w:rPr>
          <w:rFonts w:asciiTheme="majorHAnsi" w:hAnsiTheme="majorHAnsi"/>
          <w:sz w:val="20"/>
          <w:szCs w:val="20"/>
        </w:rPr>
        <w:t xml:space="preserve">conform </w:t>
      </w:r>
      <w:proofErr w:type="spellStart"/>
      <w:r>
        <w:rPr>
          <w:rFonts w:asciiTheme="majorHAnsi" w:hAnsiTheme="majorHAnsi"/>
          <w:sz w:val="20"/>
          <w:szCs w:val="20"/>
        </w:rPr>
        <w:t>poziției</w:t>
      </w:r>
      <w:proofErr w:type="spellEnd"/>
      <w:r>
        <w:rPr>
          <w:rFonts w:asciiTheme="majorHAnsi" w:hAnsiTheme="majorHAnsi"/>
          <w:sz w:val="20"/>
          <w:szCs w:val="20"/>
        </w:rPr>
        <w:t xml:space="preserve"> </w:t>
      </w:r>
      <w:proofErr w:type="spellStart"/>
      <w:r w:rsidR="008B6395" w:rsidRPr="008B6395">
        <w:rPr>
          <w:rFonts w:asciiTheme="majorHAnsi" w:hAnsiTheme="majorHAnsi"/>
          <w:sz w:val="20"/>
          <w:szCs w:val="20"/>
        </w:rPr>
        <w:t>celulei</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în</w:t>
      </w:r>
      <w:proofErr w:type="spellEnd"/>
      <w:r w:rsidR="008B6395" w:rsidRPr="008B6395">
        <w:rPr>
          <w:rFonts w:asciiTheme="majorHAnsi" w:hAnsiTheme="majorHAnsi"/>
          <w:sz w:val="20"/>
          <w:szCs w:val="20"/>
        </w:rPr>
        <w:t xml:space="preserve"> care a</w:t>
      </w:r>
      <w:r w:rsidR="008B6395">
        <w:rPr>
          <w:rFonts w:asciiTheme="majorHAnsi" w:hAnsiTheme="majorHAnsi"/>
          <w:sz w:val="20"/>
          <w:szCs w:val="20"/>
        </w:rPr>
        <w:t xml:space="preserve"> </w:t>
      </w:r>
      <w:proofErr w:type="spellStart"/>
      <w:r w:rsidR="008B6395" w:rsidRPr="008B6395">
        <w:rPr>
          <w:rFonts w:asciiTheme="majorHAnsi" w:hAnsiTheme="majorHAnsi"/>
          <w:sz w:val="20"/>
          <w:szCs w:val="20"/>
        </w:rPr>
        <w:t>fost</w:t>
      </w:r>
      <w:proofErr w:type="spellEnd"/>
      <w:r w:rsidR="008B6395" w:rsidRPr="008B6395">
        <w:rPr>
          <w:rFonts w:asciiTheme="majorHAnsi" w:hAnsiTheme="majorHAnsi"/>
          <w:sz w:val="20"/>
          <w:szCs w:val="20"/>
        </w:rPr>
        <w:t xml:space="preserve"> </w:t>
      </w:r>
      <w:proofErr w:type="spellStart"/>
      <w:r w:rsidR="008B6395" w:rsidRPr="008B6395">
        <w:rPr>
          <w:rFonts w:asciiTheme="majorHAnsi" w:hAnsiTheme="majorHAnsi"/>
          <w:sz w:val="20"/>
          <w:szCs w:val="20"/>
        </w:rPr>
        <w:t>copiată</w:t>
      </w:r>
      <w:proofErr w:type="spellEnd"/>
      <w:r w:rsidR="008B6395" w:rsidRPr="008B6395">
        <w:rPr>
          <w:rFonts w:asciiTheme="majorHAnsi" w:hAnsiTheme="majorHAnsi"/>
          <w:sz w:val="20"/>
          <w:szCs w:val="20"/>
        </w:rPr>
        <w:t xml:space="preserve"> formula</w:t>
      </w:r>
      <w:r w:rsidR="008B6395">
        <w:rPr>
          <w:rFonts w:asciiTheme="majorHAnsi" w:hAnsiTheme="majorHAnsi"/>
          <w:sz w:val="20"/>
          <w:szCs w:val="20"/>
        </w:rPr>
        <w:t>;</w:t>
      </w:r>
    </w:p>
    <w:p w:rsidR="008B6395" w:rsidRDefault="00B103A9" w:rsidP="00B103A9">
      <w:pPr>
        <w:pStyle w:val="ListParagraph"/>
        <w:spacing w:line="360" w:lineRule="auto"/>
        <w:ind w:left="0" w:firstLine="720"/>
        <w:jc w:val="both"/>
        <w:rPr>
          <w:rFonts w:asciiTheme="majorHAnsi" w:hAnsiTheme="majorHAnsi"/>
          <w:sz w:val="20"/>
          <w:szCs w:val="20"/>
        </w:rPr>
      </w:pPr>
      <w:r>
        <w:rPr>
          <w:rFonts w:asciiTheme="majorHAnsi" w:hAnsiTheme="majorHAnsi"/>
          <w:sz w:val="20"/>
          <w:szCs w:val="20"/>
        </w:rPr>
        <w:t>O</w:t>
      </w:r>
      <w:r w:rsidRPr="008B6395">
        <w:rPr>
          <w:rFonts w:asciiTheme="majorHAnsi" w:hAnsiTheme="majorHAnsi"/>
          <w:sz w:val="20"/>
          <w:szCs w:val="20"/>
        </w:rPr>
        <w:t xml:space="preserve"> </w:t>
      </w:r>
      <w:proofErr w:type="spellStart"/>
      <w:r w:rsidRPr="008B6395">
        <w:rPr>
          <w:rFonts w:asciiTheme="majorHAnsi" w:hAnsiTheme="majorHAnsi"/>
          <w:sz w:val="20"/>
          <w:szCs w:val="20"/>
        </w:rPr>
        <w:t>referință</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absolută</w:t>
      </w:r>
      <w:proofErr w:type="spellEnd"/>
      <w:r w:rsidRPr="008B6395">
        <w:rPr>
          <w:rFonts w:asciiTheme="majorHAnsi" w:hAnsiTheme="majorHAnsi"/>
          <w:sz w:val="20"/>
          <w:szCs w:val="20"/>
        </w:rPr>
        <w:t xml:space="preserve"> </w:t>
      </w:r>
      <w:r>
        <w:rPr>
          <w:rFonts w:asciiTheme="majorHAnsi" w:hAnsiTheme="majorHAnsi"/>
          <w:sz w:val="20"/>
          <w:szCs w:val="20"/>
        </w:rPr>
        <w:t xml:space="preserve">se </w:t>
      </w:r>
      <w:proofErr w:type="spellStart"/>
      <w:r>
        <w:rPr>
          <w:rFonts w:asciiTheme="majorHAnsi" w:hAnsiTheme="majorHAnsi"/>
          <w:sz w:val="20"/>
          <w:szCs w:val="20"/>
        </w:rPr>
        <w:t>referă</w:t>
      </w:r>
      <w:proofErr w:type="spellEnd"/>
      <w:r w:rsidRPr="008B6395">
        <w:rPr>
          <w:rFonts w:asciiTheme="majorHAnsi" w:hAnsiTheme="majorHAnsi"/>
          <w:sz w:val="20"/>
          <w:szCs w:val="20"/>
        </w:rPr>
        <w:t xml:space="preserve"> la o </w:t>
      </w:r>
      <w:proofErr w:type="spellStart"/>
      <w:r w:rsidRPr="008B6395">
        <w:rPr>
          <w:rFonts w:asciiTheme="majorHAnsi" w:hAnsiTheme="majorHAnsi"/>
          <w:sz w:val="20"/>
          <w:szCs w:val="20"/>
        </w:rPr>
        <w:t>l</w:t>
      </w:r>
      <w:r>
        <w:rPr>
          <w:rFonts w:asciiTheme="majorHAnsi" w:hAnsiTheme="majorHAnsi"/>
          <w:sz w:val="20"/>
          <w:szCs w:val="20"/>
        </w:rPr>
        <w:t>ocație</w:t>
      </w:r>
      <w:proofErr w:type="spellEnd"/>
      <w:r>
        <w:rPr>
          <w:rFonts w:asciiTheme="majorHAnsi" w:hAnsiTheme="majorHAnsi"/>
          <w:sz w:val="20"/>
          <w:szCs w:val="20"/>
        </w:rPr>
        <w:t xml:space="preserve"> </w:t>
      </w:r>
      <w:proofErr w:type="spellStart"/>
      <w:r>
        <w:rPr>
          <w:rFonts w:asciiTheme="majorHAnsi" w:hAnsiTheme="majorHAnsi"/>
          <w:sz w:val="20"/>
          <w:szCs w:val="20"/>
        </w:rPr>
        <w:t>fixă</w:t>
      </w:r>
      <w:proofErr w:type="spellEnd"/>
      <w:r>
        <w:rPr>
          <w:rFonts w:asciiTheme="majorHAnsi" w:hAnsiTheme="majorHAnsi"/>
          <w:sz w:val="20"/>
          <w:szCs w:val="20"/>
        </w:rPr>
        <w:t xml:space="preserve"> din </w:t>
      </w:r>
      <w:proofErr w:type="spellStart"/>
      <w:r>
        <w:rPr>
          <w:rFonts w:asciiTheme="majorHAnsi" w:hAnsiTheme="majorHAnsi"/>
          <w:sz w:val="20"/>
          <w:szCs w:val="20"/>
        </w:rPr>
        <w:t>foaia</w:t>
      </w:r>
      <w:proofErr w:type="spellEnd"/>
      <w:r>
        <w:rPr>
          <w:rFonts w:asciiTheme="majorHAnsi" w:hAnsiTheme="majorHAnsi"/>
          <w:sz w:val="20"/>
          <w:szCs w:val="20"/>
        </w:rPr>
        <w:t xml:space="preserve"> de </w:t>
      </w:r>
      <w:proofErr w:type="spellStart"/>
      <w:r>
        <w:rPr>
          <w:rFonts w:asciiTheme="majorHAnsi" w:hAnsiTheme="majorHAnsi"/>
          <w:sz w:val="20"/>
          <w:szCs w:val="20"/>
        </w:rPr>
        <w:t>calcul</w:t>
      </w:r>
      <w:proofErr w:type="spellEnd"/>
      <w:r>
        <w:rPr>
          <w:rFonts w:asciiTheme="majorHAnsi" w:hAnsiTheme="majorHAnsi"/>
          <w:sz w:val="20"/>
          <w:szCs w:val="20"/>
        </w:rPr>
        <w:t xml:space="preserve"> </w:t>
      </w:r>
      <w:proofErr w:type="spellStart"/>
      <w:r>
        <w:rPr>
          <w:rFonts w:asciiTheme="majorHAnsi" w:hAnsiTheme="majorHAnsi"/>
          <w:sz w:val="20"/>
          <w:szCs w:val="20"/>
        </w:rPr>
        <w:t>şi</w:t>
      </w:r>
      <w:proofErr w:type="spellEnd"/>
      <w:r>
        <w:rPr>
          <w:rFonts w:asciiTheme="majorHAnsi" w:hAnsiTheme="majorHAnsi"/>
          <w:sz w:val="20"/>
          <w:szCs w:val="20"/>
        </w:rPr>
        <w:t xml:space="preserve"> </w:t>
      </w:r>
      <w:proofErr w:type="spellStart"/>
      <w:proofErr w:type="gramStart"/>
      <w:r>
        <w:rPr>
          <w:rFonts w:asciiTheme="majorHAnsi" w:hAnsiTheme="majorHAnsi"/>
          <w:sz w:val="20"/>
          <w:szCs w:val="20"/>
        </w:rPr>
        <w:t>va</w:t>
      </w:r>
      <w:proofErr w:type="spellEnd"/>
      <w:proofErr w:type="gramEnd"/>
      <w:r>
        <w:rPr>
          <w:rFonts w:asciiTheme="majorHAnsi" w:hAnsiTheme="majorHAnsi"/>
          <w:sz w:val="20"/>
          <w:szCs w:val="20"/>
        </w:rPr>
        <w:t xml:space="preserve"> fi </w:t>
      </w:r>
      <w:proofErr w:type="spellStart"/>
      <w:r>
        <w:rPr>
          <w:rFonts w:asciiTheme="majorHAnsi" w:hAnsiTheme="majorHAnsi"/>
          <w:sz w:val="20"/>
          <w:szCs w:val="20"/>
        </w:rPr>
        <w:t>simbolizată</w:t>
      </w:r>
      <w:proofErr w:type="spellEnd"/>
      <w:r>
        <w:rPr>
          <w:rFonts w:asciiTheme="majorHAnsi" w:hAnsiTheme="majorHAnsi"/>
          <w:sz w:val="20"/>
          <w:szCs w:val="20"/>
        </w:rPr>
        <w:t xml:space="preserve"> </w:t>
      </w:r>
      <w:proofErr w:type="spellStart"/>
      <w:r w:rsidRPr="008B6395">
        <w:rPr>
          <w:rFonts w:asciiTheme="majorHAnsi" w:hAnsiTheme="majorHAnsi"/>
          <w:sz w:val="20"/>
          <w:szCs w:val="20"/>
        </w:rPr>
        <w:t>prin</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utilizarea</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semnului</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dolar</w:t>
      </w:r>
      <w:proofErr w:type="spellEnd"/>
      <w:r w:rsidRPr="008B6395">
        <w:rPr>
          <w:rFonts w:asciiTheme="majorHAnsi" w:hAnsiTheme="majorHAnsi"/>
          <w:sz w:val="20"/>
          <w:szCs w:val="20"/>
        </w:rPr>
        <w:t xml:space="preserve"> „$” </w:t>
      </w:r>
      <w:proofErr w:type="spellStart"/>
      <w:r w:rsidRPr="008B6395">
        <w:rPr>
          <w:rFonts w:asciiTheme="majorHAnsi" w:hAnsiTheme="majorHAnsi"/>
          <w:sz w:val="20"/>
          <w:szCs w:val="20"/>
        </w:rPr>
        <w:t>în</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fața</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numelui</w:t>
      </w:r>
      <w:proofErr w:type="spellEnd"/>
      <w:r w:rsidRPr="008B6395">
        <w:rPr>
          <w:rFonts w:asciiTheme="majorHAnsi" w:hAnsiTheme="majorHAnsi"/>
          <w:sz w:val="20"/>
          <w:szCs w:val="20"/>
        </w:rPr>
        <w:t xml:space="preserve"> </w:t>
      </w:r>
      <w:proofErr w:type="spellStart"/>
      <w:r>
        <w:rPr>
          <w:rFonts w:asciiTheme="majorHAnsi" w:hAnsiTheme="majorHAnsi"/>
          <w:sz w:val="20"/>
          <w:szCs w:val="20"/>
        </w:rPr>
        <w:t>liniei</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șicoloanei</w:t>
      </w:r>
      <w:proofErr w:type="spellEnd"/>
      <w:r w:rsidRPr="008B6395">
        <w:rPr>
          <w:rFonts w:asciiTheme="majorHAnsi" w:hAnsiTheme="majorHAnsi"/>
          <w:sz w:val="20"/>
          <w:szCs w:val="20"/>
        </w:rPr>
        <w:t xml:space="preserve"> care </w:t>
      </w:r>
      <w:proofErr w:type="spellStart"/>
      <w:r w:rsidRPr="008B6395">
        <w:rPr>
          <w:rFonts w:asciiTheme="majorHAnsi" w:hAnsiTheme="majorHAnsi"/>
          <w:sz w:val="20"/>
          <w:szCs w:val="20"/>
        </w:rPr>
        <w:t>constituie</w:t>
      </w:r>
      <w:proofErr w:type="spellEnd"/>
      <w:r w:rsidRPr="008B6395">
        <w:rPr>
          <w:rFonts w:asciiTheme="majorHAnsi" w:hAnsiTheme="majorHAnsi"/>
          <w:sz w:val="20"/>
          <w:szCs w:val="20"/>
        </w:rPr>
        <w:t xml:space="preserve"> </w:t>
      </w:r>
      <w:proofErr w:type="spellStart"/>
      <w:r>
        <w:rPr>
          <w:rFonts w:asciiTheme="majorHAnsi" w:hAnsiTheme="majorHAnsi"/>
          <w:sz w:val="20"/>
          <w:szCs w:val="20"/>
        </w:rPr>
        <w:t>denumirea</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celule</w:t>
      </w:r>
      <w:r>
        <w:rPr>
          <w:rFonts w:asciiTheme="majorHAnsi" w:hAnsiTheme="majorHAnsi"/>
          <w:sz w:val="20"/>
          <w:szCs w:val="20"/>
        </w:rPr>
        <w:t>i</w:t>
      </w:r>
      <w:proofErr w:type="spellEnd"/>
      <w:r>
        <w:rPr>
          <w:rFonts w:asciiTheme="majorHAnsi" w:hAnsiTheme="majorHAnsi"/>
          <w:sz w:val="20"/>
          <w:szCs w:val="20"/>
        </w:rPr>
        <w:t xml:space="preserve"> constant (de ex. </w:t>
      </w:r>
      <w:r w:rsidRPr="008B6395">
        <w:rPr>
          <w:rFonts w:asciiTheme="majorHAnsi" w:hAnsiTheme="majorHAnsi"/>
          <w:sz w:val="20"/>
          <w:szCs w:val="20"/>
        </w:rPr>
        <w:t>$F$</w:t>
      </w:r>
      <w:r>
        <w:rPr>
          <w:rFonts w:asciiTheme="majorHAnsi" w:hAnsiTheme="majorHAnsi"/>
          <w:sz w:val="20"/>
          <w:szCs w:val="20"/>
        </w:rPr>
        <w:t xml:space="preserve">19). </w:t>
      </w:r>
      <w:proofErr w:type="spellStart"/>
      <w:r>
        <w:rPr>
          <w:rFonts w:asciiTheme="majorHAnsi" w:hAnsiTheme="majorHAnsi"/>
          <w:sz w:val="20"/>
          <w:szCs w:val="20"/>
        </w:rPr>
        <w:t>Dacă</w:t>
      </w:r>
      <w:proofErr w:type="spellEnd"/>
      <w:r>
        <w:rPr>
          <w:rFonts w:asciiTheme="majorHAnsi" w:hAnsiTheme="majorHAnsi"/>
          <w:sz w:val="20"/>
          <w:szCs w:val="20"/>
        </w:rPr>
        <w:t xml:space="preserve"> o </w:t>
      </w:r>
      <w:proofErr w:type="spellStart"/>
      <w:r>
        <w:rPr>
          <w:rFonts w:asciiTheme="majorHAnsi" w:hAnsiTheme="majorHAnsi"/>
          <w:sz w:val="20"/>
          <w:szCs w:val="20"/>
        </w:rPr>
        <w:t>formulă</w:t>
      </w:r>
      <w:proofErr w:type="spellEnd"/>
      <w:r>
        <w:rPr>
          <w:rFonts w:asciiTheme="majorHAnsi" w:hAnsiTheme="majorHAnsi"/>
          <w:sz w:val="20"/>
          <w:szCs w:val="20"/>
        </w:rPr>
        <w:t xml:space="preserve"> </w:t>
      </w:r>
      <w:proofErr w:type="spellStart"/>
      <w:r>
        <w:rPr>
          <w:rFonts w:asciiTheme="majorHAnsi" w:hAnsiTheme="majorHAnsi"/>
          <w:sz w:val="20"/>
          <w:szCs w:val="20"/>
        </w:rPr>
        <w:t>conţine</w:t>
      </w:r>
      <w:proofErr w:type="spellEnd"/>
      <w:r>
        <w:rPr>
          <w:rFonts w:asciiTheme="majorHAnsi" w:hAnsiTheme="majorHAnsi"/>
          <w:sz w:val="20"/>
          <w:szCs w:val="20"/>
        </w:rPr>
        <w:t xml:space="preserve"> </w:t>
      </w:r>
      <w:proofErr w:type="spellStart"/>
      <w:r w:rsidR="008B6395" w:rsidRPr="008B6395">
        <w:rPr>
          <w:rFonts w:asciiTheme="majorHAnsi" w:hAnsiTheme="majorHAnsi"/>
          <w:sz w:val="20"/>
          <w:szCs w:val="20"/>
        </w:rPr>
        <w:t>referinţe</w:t>
      </w:r>
      <w:proofErr w:type="spellEnd"/>
      <w:r w:rsidR="008B6395" w:rsidRPr="008B6395">
        <w:rPr>
          <w:rFonts w:asciiTheme="majorHAnsi" w:hAnsiTheme="majorHAnsi"/>
          <w:sz w:val="20"/>
          <w:szCs w:val="20"/>
        </w:rPr>
        <w:t xml:space="preserve"> </w:t>
      </w:r>
      <w:r w:rsidR="008B6395" w:rsidRPr="008B6395">
        <w:rPr>
          <w:rFonts w:asciiTheme="majorHAnsi" w:hAnsiTheme="majorHAnsi"/>
          <w:sz w:val="20"/>
          <w:szCs w:val="20"/>
          <w:u w:val="single"/>
        </w:rPr>
        <w:t>absolute</w:t>
      </w:r>
      <w:r w:rsidR="008B6395">
        <w:rPr>
          <w:rFonts w:asciiTheme="majorHAnsi" w:hAnsiTheme="majorHAnsi"/>
          <w:sz w:val="20"/>
          <w:szCs w:val="20"/>
        </w:rPr>
        <w:t xml:space="preserve">, </w:t>
      </w:r>
      <w:proofErr w:type="spellStart"/>
      <w:r w:rsidR="008B6395">
        <w:rPr>
          <w:rFonts w:asciiTheme="majorHAnsi" w:hAnsiTheme="majorHAnsi"/>
          <w:sz w:val="20"/>
          <w:szCs w:val="20"/>
        </w:rPr>
        <w:t>acesta</w:t>
      </w:r>
      <w:proofErr w:type="spellEnd"/>
      <w:r w:rsidR="008B6395">
        <w:rPr>
          <w:rFonts w:asciiTheme="majorHAnsi" w:hAnsiTheme="majorHAnsi"/>
          <w:sz w:val="20"/>
          <w:szCs w:val="20"/>
        </w:rPr>
        <w:t xml:space="preserve"> </w:t>
      </w:r>
      <w:proofErr w:type="spellStart"/>
      <w:r w:rsidR="008B6395">
        <w:rPr>
          <w:rFonts w:asciiTheme="majorHAnsi" w:hAnsiTheme="majorHAnsi"/>
          <w:sz w:val="20"/>
          <w:szCs w:val="20"/>
        </w:rPr>
        <w:t>înseamnă</w:t>
      </w:r>
      <w:proofErr w:type="spellEnd"/>
      <w:r w:rsidR="008B6395">
        <w:rPr>
          <w:rFonts w:asciiTheme="majorHAnsi" w:hAnsiTheme="majorHAnsi"/>
          <w:sz w:val="20"/>
          <w:szCs w:val="20"/>
        </w:rPr>
        <w:t xml:space="preserve"> </w:t>
      </w:r>
      <w:proofErr w:type="spellStart"/>
      <w:r w:rsidRPr="008B6395">
        <w:rPr>
          <w:rFonts w:asciiTheme="majorHAnsi" w:hAnsiTheme="majorHAnsi"/>
          <w:sz w:val="20"/>
          <w:szCs w:val="20"/>
        </w:rPr>
        <w:t>că</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în</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momentul</w:t>
      </w:r>
      <w:proofErr w:type="spellEnd"/>
      <w:r w:rsidRPr="008B6395">
        <w:rPr>
          <w:rFonts w:asciiTheme="majorHAnsi" w:hAnsiTheme="majorHAnsi"/>
          <w:sz w:val="20"/>
          <w:szCs w:val="20"/>
        </w:rPr>
        <w:t xml:space="preserve"> </w:t>
      </w:r>
      <w:proofErr w:type="spellStart"/>
      <w:r w:rsidRPr="008B6395">
        <w:rPr>
          <w:rFonts w:asciiTheme="majorHAnsi" w:hAnsiTheme="majorHAnsi"/>
          <w:sz w:val="20"/>
          <w:szCs w:val="20"/>
        </w:rPr>
        <w:t>în</w:t>
      </w:r>
      <w:proofErr w:type="spellEnd"/>
      <w:r w:rsidRPr="008B6395">
        <w:rPr>
          <w:rFonts w:asciiTheme="majorHAnsi" w:hAnsiTheme="majorHAnsi"/>
          <w:sz w:val="20"/>
          <w:szCs w:val="20"/>
        </w:rPr>
        <w:t xml:space="preserve"> care </w:t>
      </w:r>
      <w:proofErr w:type="spellStart"/>
      <w:r w:rsidRPr="008B6395">
        <w:rPr>
          <w:rFonts w:asciiTheme="majorHAnsi" w:hAnsiTheme="majorHAnsi"/>
          <w:sz w:val="20"/>
          <w:szCs w:val="20"/>
        </w:rPr>
        <w:t>copiați</w:t>
      </w:r>
      <w:proofErr w:type="spellEnd"/>
      <w:r w:rsidRPr="008B6395">
        <w:rPr>
          <w:rFonts w:asciiTheme="majorHAnsi" w:hAnsiTheme="majorHAnsi"/>
          <w:sz w:val="20"/>
          <w:szCs w:val="20"/>
        </w:rPr>
        <w:t xml:space="preserve"> formula </w:t>
      </w:r>
      <w:proofErr w:type="spellStart"/>
      <w:r w:rsidRPr="008B6395">
        <w:rPr>
          <w:rFonts w:asciiTheme="majorHAnsi" w:hAnsiTheme="majorHAnsi"/>
          <w:sz w:val="20"/>
          <w:szCs w:val="20"/>
        </w:rPr>
        <w:t>într</w:t>
      </w:r>
      <w:proofErr w:type="spellEnd"/>
      <w:r w:rsidRPr="008B6395">
        <w:rPr>
          <w:rFonts w:asciiTheme="majorHAnsi" w:hAnsiTheme="majorHAnsi"/>
          <w:sz w:val="20"/>
          <w:szCs w:val="20"/>
        </w:rPr>
        <w:t xml:space="preserve">-o </w:t>
      </w:r>
      <w:proofErr w:type="spellStart"/>
      <w:proofErr w:type="gramStart"/>
      <w:r w:rsidRPr="008B6395">
        <w:rPr>
          <w:rFonts w:asciiTheme="majorHAnsi" w:hAnsiTheme="majorHAnsi"/>
          <w:sz w:val="20"/>
          <w:szCs w:val="20"/>
        </w:rPr>
        <w:t>altă</w:t>
      </w:r>
      <w:proofErr w:type="spellEnd"/>
      <w:proofErr w:type="gramEnd"/>
      <w:r w:rsidRPr="008B6395">
        <w:rPr>
          <w:rFonts w:asciiTheme="majorHAnsi" w:hAnsiTheme="majorHAnsi"/>
          <w:sz w:val="20"/>
          <w:szCs w:val="20"/>
        </w:rPr>
        <w:t xml:space="preserve"> </w:t>
      </w:r>
      <w:proofErr w:type="spellStart"/>
      <w:r w:rsidRPr="008B6395">
        <w:rPr>
          <w:rFonts w:asciiTheme="majorHAnsi" w:hAnsiTheme="majorHAnsi"/>
          <w:sz w:val="20"/>
          <w:szCs w:val="20"/>
        </w:rPr>
        <w:t>celulă</w:t>
      </w:r>
      <w:proofErr w:type="spellEnd"/>
      <w:r w:rsidRPr="008B6395">
        <w:rPr>
          <w:rFonts w:asciiTheme="majorHAnsi" w:hAnsiTheme="majorHAnsi"/>
          <w:sz w:val="20"/>
          <w:szCs w:val="20"/>
        </w:rPr>
        <w:t xml:space="preserve">, Excel </w:t>
      </w:r>
      <w:r>
        <w:rPr>
          <w:rFonts w:asciiTheme="majorHAnsi" w:hAnsiTheme="majorHAnsi"/>
          <w:sz w:val="20"/>
          <w:szCs w:val="20"/>
        </w:rPr>
        <w:t xml:space="preserve">nu </w:t>
      </w:r>
      <w:proofErr w:type="spellStart"/>
      <w:r w:rsidRPr="008B6395">
        <w:rPr>
          <w:rFonts w:asciiTheme="majorHAnsi" w:hAnsiTheme="majorHAnsi"/>
          <w:sz w:val="20"/>
          <w:szCs w:val="20"/>
        </w:rPr>
        <w:t>va</w:t>
      </w:r>
      <w:proofErr w:type="spellEnd"/>
      <w:r w:rsidRPr="008B6395">
        <w:rPr>
          <w:rFonts w:asciiTheme="majorHAnsi" w:hAnsiTheme="majorHAnsi"/>
          <w:sz w:val="20"/>
          <w:szCs w:val="20"/>
        </w:rPr>
        <w:t xml:space="preserve"> </w:t>
      </w:r>
      <w:proofErr w:type="spellStart"/>
      <w:r>
        <w:rPr>
          <w:rFonts w:asciiTheme="majorHAnsi" w:hAnsiTheme="majorHAnsi"/>
          <w:sz w:val="20"/>
          <w:szCs w:val="20"/>
        </w:rPr>
        <w:t>modifica</w:t>
      </w:r>
      <w:proofErr w:type="spellEnd"/>
      <w:r>
        <w:rPr>
          <w:rFonts w:asciiTheme="majorHAnsi" w:hAnsiTheme="majorHAnsi"/>
          <w:sz w:val="20"/>
          <w:szCs w:val="20"/>
        </w:rPr>
        <w:t xml:space="preserve"> </w:t>
      </w:r>
      <w:proofErr w:type="spellStart"/>
      <w:r>
        <w:rPr>
          <w:rFonts w:asciiTheme="majorHAnsi" w:hAnsiTheme="majorHAnsi"/>
          <w:sz w:val="20"/>
          <w:szCs w:val="20"/>
        </w:rPr>
        <w:t>referinţa</w:t>
      </w:r>
      <w:proofErr w:type="spellEnd"/>
      <w:r>
        <w:rPr>
          <w:rFonts w:asciiTheme="majorHAnsi" w:hAnsiTheme="majorHAnsi"/>
          <w:sz w:val="20"/>
          <w:szCs w:val="20"/>
        </w:rPr>
        <w:t xml:space="preserve"> </w:t>
      </w:r>
      <w:proofErr w:type="spellStart"/>
      <w:r>
        <w:rPr>
          <w:rFonts w:asciiTheme="majorHAnsi" w:hAnsiTheme="majorHAnsi"/>
          <w:sz w:val="20"/>
          <w:szCs w:val="20"/>
        </w:rPr>
        <w:t>absolută</w:t>
      </w:r>
      <w:proofErr w:type="spellEnd"/>
      <w:r>
        <w:rPr>
          <w:rFonts w:asciiTheme="majorHAnsi" w:hAnsiTheme="majorHAnsi"/>
          <w:sz w:val="20"/>
          <w:szCs w:val="20"/>
        </w:rPr>
        <w:t xml:space="preserve"> de </w:t>
      </w:r>
      <w:proofErr w:type="spellStart"/>
      <w:r>
        <w:rPr>
          <w:rFonts w:asciiTheme="majorHAnsi" w:hAnsiTheme="majorHAnsi"/>
          <w:sz w:val="20"/>
          <w:szCs w:val="20"/>
        </w:rPr>
        <w:t>celulă</w:t>
      </w:r>
      <w:proofErr w:type="spellEnd"/>
      <w:r>
        <w:rPr>
          <w:rFonts w:asciiTheme="majorHAnsi" w:hAnsiTheme="majorHAnsi"/>
          <w:sz w:val="20"/>
          <w:szCs w:val="20"/>
        </w:rPr>
        <w:t xml:space="preserve">. </w:t>
      </w:r>
    </w:p>
    <w:p w:rsidR="00562931" w:rsidRPr="00562931" w:rsidRDefault="00562931" w:rsidP="00562931">
      <w:pPr>
        <w:pStyle w:val="ListParagraph"/>
        <w:spacing w:line="360" w:lineRule="auto"/>
        <w:rPr>
          <w:rFonts w:asciiTheme="majorHAnsi" w:hAnsiTheme="majorHAnsi"/>
          <w:sz w:val="20"/>
          <w:szCs w:val="20"/>
          <w:lang w:val="ro-RO"/>
        </w:rPr>
      </w:pPr>
      <w:r w:rsidRPr="00562931">
        <w:rPr>
          <w:rFonts w:asciiTheme="majorHAnsi" w:hAnsiTheme="majorHAnsi"/>
          <w:sz w:val="20"/>
          <w:szCs w:val="20"/>
          <w:lang w:val="ro-RO"/>
        </w:rPr>
        <w:t>În Excel avem următorii operatori aritmetici:</w:t>
      </w:r>
    </w:p>
    <w:p w:rsidR="00562931" w:rsidRPr="00562931" w:rsidRDefault="00562931" w:rsidP="00562931">
      <w:pPr>
        <w:pStyle w:val="ListParagraph"/>
        <w:numPr>
          <w:ilvl w:val="0"/>
          <w:numId w:val="29"/>
        </w:numPr>
        <w:spacing w:line="360" w:lineRule="auto"/>
        <w:rPr>
          <w:rFonts w:asciiTheme="majorHAnsi" w:hAnsiTheme="majorHAnsi"/>
          <w:sz w:val="20"/>
          <w:szCs w:val="20"/>
          <w:lang w:val="ro-RO"/>
        </w:rPr>
      </w:pPr>
      <w:r w:rsidRPr="00562931">
        <w:rPr>
          <w:rFonts w:asciiTheme="majorHAnsi" w:hAnsiTheme="majorHAnsi"/>
          <w:sz w:val="20"/>
          <w:szCs w:val="20"/>
          <w:lang w:val="ro-RO"/>
        </w:rPr>
        <w:t>pentru adunare +</w:t>
      </w:r>
    </w:p>
    <w:p w:rsidR="00562931" w:rsidRPr="00562931" w:rsidRDefault="00562931" w:rsidP="00562931">
      <w:pPr>
        <w:pStyle w:val="ListParagraph"/>
        <w:numPr>
          <w:ilvl w:val="0"/>
          <w:numId w:val="29"/>
        </w:numPr>
        <w:spacing w:line="360" w:lineRule="auto"/>
        <w:rPr>
          <w:rFonts w:asciiTheme="majorHAnsi" w:hAnsiTheme="majorHAnsi"/>
          <w:sz w:val="20"/>
          <w:szCs w:val="20"/>
          <w:lang w:val="ro-RO"/>
        </w:rPr>
      </w:pPr>
      <w:r w:rsidRPr="00562931">
        <w:rPr>
          <w:rFonts w:asciiTheme="majorHAnsi" w:hAnsiTheme="majorHAnsi"/>
          <w:sz w:val="20"/>
          <w:szCs w:val="20"/>
          <w:lang w:val="ro-RO"/>
        </w:rPr>
        <w:t>pentru scădere –</w:t>
      </w:r>
    </w:p>
    <w:p w:rsidR="00562931" w:rsidRPr="00562931" w:rsidRDefault="00562931" w:rsidP="00562931">
      <w:pPr>
        <w:pStyle w:val="ListParagraph"/>
        <w:numPr>
          <w:ilvl w:val="0"/>
          <w:numId w:val="29"/>
        </w:numPr>
        <w:spacing w:line="360" w:lineRule="auto"/>
        <w:rPr>
          <w:rFonts w:asciiTheme="majorHAnsi" w:hAnsiTheme="majorHAnsi"/>
          <w:sz w:val="20"/>
          <w:szCs w:val="20"/>
          <w:lang w:val="ro-RO"/>
        </w:rPr>
      </w:pPr>
      <w:r w:rsidRPr="00562931">
        <w:rPr>
          <w:rFonts w:asciiTheme="majorHAnsi" w:hAnsiTheme="majorHAnsi"/>
          <w:sz w:val="20"/>
          <w:szCs w:val="20"/>
          <w:lang w:val="ro-RO"/>
        </w:rPr>
        <w:t>pentru înmulţire *</w:t>
      </w:r>
    </w:p>
    <w:p w:rsidR="00562931" w:rsidRPr="00562931" w:rsidRDefault="00562931" w:rsidP="00562931">
      <w:pPr>
        <w:pStyle w:val="ListParagraph"/>
        <w:numPr>
          <w:ilvl w:val="0"/>
          <w:numId w:val="29"/>
        </w:numPr>
        <w:spacing w:line="360" w:lineRule="auto"/>
        <w:rPr>
          <w:rFonts w:asciiTheme="majorHAnsi" w:hAnsiTheme="majorHAnsi"/>
          <w:sz w:val="20"/>
          <w:szCs w:val="20"/>
          <w:lang w:val="ro-RO"/>
        </w:rPr>
      </w:pPr>
      <w:r w:rsidRPr="00562931">
        <w:rPr>
          <w:rFonts w:asciiTheme="majorHAnsi" w:hAnsiTheme="majorHAnsi"/>
          <w:sz w:val="20"/>
          <w:szCs w:val="20"/>
          <w:lang w:val="ro-RO"/>
        </w:rPr>
        <w:t>pentru împărţire /</w:t>
      </w:r>
    </w:p>
    <w:p w:rsidR="00562931" w:rsidRPr="00562931" w:rsidRDefault="00562931" w:rsidP="00562931">
      <w:pPr>
        <w:pStyle w:val="ListParagraph"/>
        <w:numPr>
          <w:ilvl w:val="0"/>
          <w:numId w:val="29"/>
        </w:numPr>
        <w:spacing w:line="360" w:lineRule="auto"/>
        <w:rPr>
          <w:rFonts w:asciiTheme="majorHAnsi" w:hAnsiTheme="majorHAnsi"/>
          <w:sz w:val="20"/>
          <w:szCs w:val="20"/>
          <w:lang w:val="ro-RO"/>
        </w:rPr>
      </w:pPr>
      <w:r w:rsidRPr="00562931">
        <w:rPr>
          <w:rFonts w:asciiTheme="majorHAnsi" w:hAnsiTheme="majorHAnsi"/>
          <w:sz w:val="20"/>
          <w:szCs w:val="20"/>
          <w:lang w:val="ro-RO"/>
        </w:rPr>
        <w:lastRenderedPageBreak/>
        <w:t>pentru ridicare la putere</w:t>
      </w:r>
      <w:r w:rsidR="004C5FCF">
        <w:rPr>
          <w:rFonts w:asciiTheme="majorHAnsi" w:hAnsiTheme="majorHAnsi"/>
          <w:sz w:val="20"/>
          <w:szCs w:val="20"/>
          <w:lang w:val="ro-RO"/>
        </w:rPr>
        <w:t xml:space="preserve">: simbolul </w:t>
      </w:r>
      <w:r w:rsidRPr="00562931">
        <w:rPr>
          <w:rFonts w:asciiTheme="majorHAnsi" w:hAnsiTheme="majorHAnsi"/>
          <w:sz w:val="20"/>
          <w:szCs w:val="20"/>
          <w:lang w:val="ro-RO"/>
        </w:rPr>
        <w:t xml:space="preserve"> </w:t>
      </w:r>
      <w:r w:rsidR="00AB0B95">
        <w:rPr>
          <w:rFonts w:asciiTheme="majorHAnsi" w:hAnsiTheme="majorHAnsi"/>
          <w:sz w:val="20"/>
          <w:szCs w:val="20"/>
          <w:lang w:val="ro-RO"/>
        </w:rPr>
        <w:t xml:space="preserve">de la tastatură </w:t>
      </w:r>
      <w:r w:rsidRPr="00562931">
        <w:rPr>
          <w:rFonts w:asciiTheme="majorHAnsi" w:hAnsiTheme="majorHAnsi"/>
          <w:sz w:val="20"/>
          <w:szCs w:val="20"/>
          <w:lang w:val="ro-RO"/>
        </w:rPr>
        <w:t>^</w:t>
      </w:r>
      <w:r w:rsidR="00AB0B95">
        <w:rPr>
          <w:rFonts w:asciiTheme="majorHAnsi" w:hAnsiTheme="majorHAnsi"/>
          <w:sz w:val="20"/>
          <w:szCs w:val="20"/>
          <w:lang w:val="ro-RO"/>
        </w:rPr>
        <w:t xml:space="preserve"> (Shift 6)</w:t>
      </w:r>
    </w:p>
    <w:p w:rsidR="00562931" w:rsidRPr="00562931" w:rsidRDefault="00562931" w:rsidP="00562931">
      <w:pPr>
        <w:pStyle w:val="ListParagraph"/>
        <w:numPr>
          <w:ilvl w:val="0"/>
          <w:numId w:val="29"/>
        </w:numPr>
        <w:spacing w:line="360" w:lineRule="auto"/>
        <w:rPr>
          <w:rFonts w:asciiTheme="majorHAnsi" w:hAnsiTheme="majorHAnsi"/>
          <w:sz w:val="20"/>
          <w:szCs w:val="20"/>
          <w:lang w:val="ro-RO"/>
        </w:rPr>
      </w:pPr>
      <w:r w:rsidRPr="00562931">
        <w:rPr>
          <w:rFonts w:asciiTheme="majorHAnsi" w:hAnsiTheme="majorHAnsi"/>
          <w:sz w:val="20"/>
          <w:szCs w:val="20"/>
          <w:lang w:val="ro-RO"/>
        </w:rPr>
        <w:t>pentru procent %</w:t>
      </w:r>
    </w:p>
    <w:p w:rsidR="00562931" w:rsidRDefault="00562931" w:rsidP="00562931">
      <w:pPr>
        <w:pStyle w:val="ListParagraph"/>
        <w:spacing w:line="360" w:lineRule="auto"/>
        <w:ind w:left="0"/>
        <w:rPr>
          <w:rFonts w:asciiTheme="majorHAnsi" w:hAnsiTheme="majorHAnsi"/>
          <w:sz w:val="20"/>
          <w:szCs w:val="20"/>
          <w:lang w:val="ro-RO"/>
        </w:rPr>
      </w:pPr>
      <w:r w:rsidRPr="00562931">
        <w:rPr>
          <w:rFonts w:asciiTheme="majorHAnsi" w:hAnsiTheme="majorHAnsi"/>
          <w:sz w:val="20"/>
          <w:szCs w:val="20"/>
          <w:lang w:val="ro-RO"/>
        </w:rPr>
        <w:t>!!! Nu se folosesc { } şi [ ] în scrierea formulelor. Se folosesc numai paranteze rotunde ( ).</w:t>
      </w:r>
    </w:p>
    <w:p w:rsidR="00B103A9" w:rsidRPr="004C5FCF" w:rsidRDefault="00B103A9" w:rsidP="00B103A9">
      <w:pPr>
        <w:shd w:val="clear" w:color="auto" w:fill="D9D9D9"/>
        <w:spacing w:line="360" w:lineRule="auto"/>
        <w:ind w:left="1080" w:hanging="1364"/>
        <w:jc w:val="both"/>
        <w:rPr>
          <w:rFonts w:ascii="Cambria" w:hAnsi="Cambria" w:cs="Arial"/>
          <w:b/>
          <w:sz w:val="20"/>
          <w:szCs w:val="20"/>
          <w:lang w:val="ro-RO"/>
        </w:rPr>
      </w:pPr>
      <w:r w:rsidRPr="004C5FCF">
        <w:rPr>
          <w:rFonts w:ascii="Cambria" w:hAnsi="Cambria" w:cs="Arial"/>
          <w:b/>
          <w:sz w:val="20"/>
          <w:szCs w:val="20"/>
          <w:lang w:val="ro-RO"/>
        </w:rPr>
        <w:t>Introducerea formule</w:t>
      </w:r>
      <w:r>
        <w:rPr>
          <w:rFonts w:ascii="Cambria" w:hAnsi="Cambria" w:cs="Arial"/>
          <w:b/>
          <w:sz w:val="20"/>
          <w:szCs w:val="20"/>
          <w:lang w:val="ro-RO"/>
        </w:rPr>
        <w:t>i</w:t>
      </w:r>
      <w:r w:rsidRPr="004C5FCF">
        <w:rPr>
          <w:rFonts w:ascii="Cambria" w:hAnsi="Cambria" w:cs="Arial"/>
          <w:b/>
          <w:sz w:val="20"/>
          <w:szCs w:val="20"/>
          <w:lang w:val="ro-RO"/>
        </w:rPr>
        <w:t xml:space="preserve"> de calcul </w:t>
      </w:r>
      <w:r>
        <w:rPr>
          <w:rFonts w:ascii="Cambria" w:hAnsi="Cambria" w:cs="Arial"/>
          <w:b/>
          <w:sz w:val="20"/>
          <w:szCs w:val="20"/>
          <w:lang w:val="ro-RO"/>
        </w:rPr>
        <w:t>PP:</w:t>
      </w:r>
    </w:p>
    <w:p w:rsidR="00562931" w:rsidRDefault="00562931" w:rsidP="00FB7C97">
      <w:pPr>
        <w:pStyle w:val="ListParagraph"/>
        <w:numPr>
          <w:ilvl w:val="0"/>
          <w:numId w:val="28"/>
        </w:numPr>
        <w:spacing w:line="360" w:lineRule="auto"/>
        <w:ind w:left="567" w:hanging="283"/>
        <w:rPr>
          <w:rFonts w:ascii="Cambria" w:hAnsi="Cambria"/>
          <w:sz w:val="20"/>
          <w:szCs w:val="20"/>
          <w:lang w:val="ro-RO"/>
        </w:rPr>
      </w:pPr>
      <w:r>
        <w:rPr>
          <w:rFonts w:ascii="Cambria" w:hAnsi="Cambria"/>
          <w:sz w:val="20"/>
          <w:szCs w:val="20"/>
          <w:lang w:val="ro-RO"/>
        </w:rPr>
        <w:t>Selectaţi o celulă goală în care doriţi să introduceaţi formula de calcul ( de exemplu în cazul formulei PP, celula aleasă va fi K2=prima celulă liberă din coloana nou creată, celulă c</w:t>
      </w:r>
      <w:r w:rsidR="00FB7C97">
        <w:rPr>
          <w:rFonts w:ascii="Cambria" w:hAnsi="Cambria"/>
          <w:sz w:val="20"/>
          <w:szCs w:val="20"/>
          <w:lang w:val="ro-RO"/>
        </w:rPr>
        <w:t>are</w:t>
      </w:r>
      <w:r>
        <w:rPr>
          <w:rFonts w:ascii="Cambria" w:hAnsi="Cambria"/>
          <w:sz w:val="20"/>
          <w:szCs w:val="20"/>
          <w:lang w:val="ro-RO"/>
        </w:rPr>
        <w:t xml:space="preserve"> va conţine valoarea PP corespunzătoare primului pacient;</w:t>
      </w:r>
    </w:p>
    <w:p w:rsidR="00562931" w:rsidRPr="00562931" w:rsidRDefault="00562931" w:rsidP="00FB7C97">
      <w:pPr>
        <w:pStyle w:val="ListParagraph"/>
        <w:numPr>
          <w:ilvl w:val="0"/>
          <w:numId w:val="28"/>
        </w:numPr>
        <w:spacing w:line="360" w:lineRule="auto"/>
        <w:ind w:left="567" w:hanging="283"/>
        <w:rPr>
          <w:rFonts w:asciiTheme="majorHAnsi" w:hAnsiTheme="majorHAnsi"/>
          <w:sz w:val="20"/>
          <w:szCs w:val="20"/>
          <w:lang w:val="ro-RO"/>
        </w:rPr>
      </w:pPr>
      <w:r w:rsidRPr="00562931">
        <w:rPr>
          <w:rFonts w:asciiTheme="majorHAnsi" w:hAnsiTheme="majorHAnsi"/>
          <w:sz w:val="20"/>
          <w:szCs w:val="20"/>
          <w:lang w:val="ro-RO"/>
        </w:rPr>
        <w:t xml:space="preserve">!! O formulă în Excel începe întotdeauna cu </w:t>
      </w:r>
      <w:r>
        <w:rPr>
          <w:rFonts w:asciiTheme="majorHAnsi" w:hAnsiTheme="majorHAnsi"/>
          <w:sz w:val="20"/>
          <w:szCs w:val="20"/>
          <w:lang w:val="ro-RO"/>
        </w:rPr>
        <w:t xml:space="preserve">scrierea semnului de egalitate </w:t>
      </w:r>
      <w:r w:rsidRPr="00562931">
        <w:rPr>
          <w:rFonts w:asciiTheme="majorHAnsi" w:hAnsiTheme="majorHAnsi"/>
          <w:sz w:val="20"/>
          <w:szCs w:val="20"/>
          <w:lang w:val="ro-RO"/>
        </w:rPr>
        <w:t>=</w:t>
      </w:r>
      <w:r>
        <w:rPr>
          <w:rFonts w:asciiTheme="majorHAnsi" w:hAnsiTheme="majorHAnsi"/>
          <w:sz w:val="20"/>
          <w:szCs w:val="20"/>
          <w:lang w:val="ro-RO"/>
        </w:rPr>
        <w:t xml:space="preserve"> după care </w:t>
      </w:r>
      <w:r w:rsidR="004C5FCF">
        <w:rPr>
          <w:rFonts w:asciiTheme="majorHAnsi" w:hAnsiTheme="majorHAnsi"/>
          <w:sz w:val="20"/>
          <w:szCs w:val="20"/>
          <w:lang w:val="ro-RO"/>
        </w:rPr>
        <w:t xml:space="preserve">se adaptează formula la referinţele de celule corespunzătoare: de exmplu în cazul formulei PP avem: </w:t>
      </w:r>
      <w:r w:rsidR="004C5FCF" w:rsidRPr="004C5FCF">
        <w:rPr>
          <w:rFonts w:asciiTheme="majorHAnsi" w:hAnsiTheme="majorHAnsi"/>
          <w:sz w:val="20"/>
          <w:szCs w:val="20"/>
          <w:lang w:val="ro-RO"/>
        </w:rPr>
        <w:t>=I2-J2</w:t>
      </w:r>
      <w:r w:rsidR="004C5FCF">
        <w:rPr>
          <w:rFonts w:asciiTheme="majorHAnsi" w:hAnsiTheme="majorHAnsi"/>
          <w:sz w:val="20"/>
          <w:szCs w:val="20"/>
          <w:lang w:val="ro-RO"/>
        </w:rPr>
        <w:t>, unde I2 reprezintă valoarea TAS a primului pacient iar J2 reprezintă valoarea TAD a primului pacient</w:t>
      </w:r>
    </w:p>
    <w:p w:rsidR="00562931" w:rsidRDefault="004C5FCF" w:rsidP="00FB7C97">
      <w:pPr>
        <w:pStyle w:val="ListParagraph"/>
        <w:numPr>
          <w:ilvl w:val="0"/>
          <w:numId w:val="28"/>
        </w:numPr>
        <w:spacing w:line="360" w:lineRule="auto"/>
        <w:ind w:left="567" w:hanging="283"/>
        <w:rPr>
          <w:rFonts w:ascii="Cambria" w:hAnsi="Cambria"/>
          <w:sz w:val="20"/>
          <w:szCs w:val="20"/>
          <w:lang w:val="ro-RO"/>
        </w:rPr>
      </w:pPr>
      <w:r>
        <w:rPr>
          <w:rFonts w:ascii="Cambria" w:hAnsi="Cambria"/>
          <w:sz w:val="20"/>
          <w:szCs w:val="20"/>
          <w:lang w:val="ro-RO"/>
        </w:rPr>
        <w:t>Pentru a extinde aceeaşi formulă la restul pacienţiilor : selectaţi domeniul dorit ( în cazul PP: se selectează toate celulele de la K2 pană la K63) şi se alege opţiunea Fill-Down din bara de unelte.</w:t>
      </w:r>
    </w:p>
    <w:p w:rsidR="00B103A9" w:rsidRDefault="00B103A9" w:rsidP="00AB0B95">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 xml:space="preserve">şi k) </w:t>
      </w:r>
      <w:r w:rsidRPr="00B103A9">
        <w:rPr>
          <w:rFonts w:ascii="Cambria" w:hAnsi="Cambria" w:cs="Arial"/>
          <w:b/>
          <w:sz w:val="20"/>
          <w:szCs w:val="20"/>
          <w:lang w:val="ro-RO"/>
        </w:rPr>
        <w:t xml:space="preserve"> Introducerea formulei de calcul pentru </w:t>
      </w:r>
      <w:r>
        <w:rPr>
          <w:rFonts w:ascii="Cambria" w:hAnsi="Cambria" w:cs="Arial"/>
          <w:b/>
          <w:sz w:val="20"/>
          <w:szCs w:val="20"/>
          <w:lang w:val="ro-RO"/>
        </w:rPr>
        <w:t>PAM1 şi IMC: analog cu punctul g)</w:t>
      </w:r>
    </w:p>
    <w:p w:rsidR="00AB0B95" w:rsidRPr="00B103A9" w:rsidRDefault="00AB0B95" w:rsidP="00AB0B95">
      <w:pPr>
        <w:pStyle w:val="ListParagraph"/>
        <w:shd w:val="clear" w:color="auto" w:fill="D9D9D9"/>
        <w:spacing w:line="360" w:lineRule="auto"/>
        <w:ind w:left="360"/>
        <w:jc w:val="both"/>
        <w:rPr>
          <w:rFonts w:ascii="Cambria" w:hAnsi="Cambria" w:cs="Arial"/>
          <w:b/>
          <w:sz w:val="20"/>
          <w:szCs w:val="20"/>
          <w:lang w:val="ro-RO"/>
        </w:rPr>
      </w:pPr>
      <w:r w:rsidRPr="00AB0B95">
        <w:rPr>
          <w:rFonts w:ascii="Cambria" w:hAnsi="Cambria" w:cs="Arial"/>
          <w:b/>
          <w:color w:val="0000FF"/>
          <w:sz w:val="20"/>
          <w:szCs w:val="20"/>
          <w:lang w:val="ro-RO"/>
        </w:rPr>
        <w:t>ATENTIE!!!!</w:t>
      </w:r>
      <w:r>
        <w:rPr>
          <w:rFonts w:ascii="Cambria" w:hAnsi="Cambria" w:cs="Arial"/>
          <w:b/>
          <w:sz w:val="20"/>
          <w:szCs w:val="20"/>
          <w:lang w:val="ro-RO"/>
        </w:rPr>
        <w:t xml:space="preserve"> Valoarea inaltimii trebuie transformata din cm în m astfel că formula IMC devine =F2/(G2/100)^2</w:t>
      </w:r>
    </w:p>
    <w:p w:rsidR="004C5FCF" w:rsidRPr="004C5FCF" w:rsidRDefault="004C5FCF" w:rsidP="008A71CD">
      <w:pPr>
        <w:shd w:val="clear" w:color="auto" w:fill="D9D9D9"/>
        <w:spacing w:line="360" w:lineRule="auto"/>
        <w:ind w:left="1080" w:hanging="1080"/>
        <w:jc w:val="both"/>
        <w:rPr>
          <w:rFonts w:ascii="Cambria" w:hAnsi="Cambria" w:cs="Arial"/>
          <w:b/>
          <w:sz w:val="20"/>
          <w:szCs w:val="20"/>
          <w:lang w:val="ro-RO"/>
        </w:rPr>
      </w:pPr>
      <w:bookmarkStart w:id="0" w:name="_GoBack"/>
      <w:bookmarkEnd w:id="0"/>
      <w:r>
        <w:rPr>
          <w:rFonts w:ascii="Cambria" w:hAnsi="Cambria" w:cs="Arial"/>
          <w:b/>
          <w:sz w:val="20"/>
          <w:szCs w:val="20"/>
          <w:lang w:val="ro-RO"/>
        </w:rPr>
        <w:t>m</w:t>
      </w:r>
      <w:r w:rsidRPr="004C5FCF">
        <w:rPr>
          <w:rFonts w:ascii="Cambria" w:hAnsi="Cambria" w:cs="Arial"/>
          <w:b/>
          <w:sz w:val="20"/>
          <w:szCs w:val="20"/>
          <w:lang w:val="ro-RO"/>
        </w:rPr>
        <w:t>) Introducerea formule</w:t>
      </w:r>
      <w:r>
        <w:rPr>
          <w:rFonts w:ascii="Cambria" w:hAnsi="Cambria" w:cs="Arial"/>
          <w:b/>
          <w:sz w:val="20"/>
          <w:szCs w:val="20"/>
          <w:lang w:val="ro-RO"/>
        </w:rPr>
        <w:t>i</w:t>
      </w:r>
      <w:r w:rsidRPr="004C5FCF">
        <w:rPr>
          <w:rFonts w:ascii="Cambria" w:hAnsi="Cambria" w:cs="Arial"/>
          <w:b/>
          <w:sz w:val="20"/>
          <w:szCs w:val="20"/>
          <w:lang w:val="ro-RO"/>
        </w:rPr>
        <w:t xml:space="preserve"> de calcul </w:t>
      </w:r>
      <w:r>
        <w:rPr>
          <w:rFonts w:ascii="Cambria" w:hAnsi="Cambria" w:cs="Arial"/>
          <w:b/>
          <w:sz w:val="20"/>
          <w:szCs w:val="20"/>
          <w:lang w:val="ro-RO"/>
        </w:rPr>
        <w:t>pentru costul spitalizarii</w:t>
      </w:r>
      <w:r w:rsidR="00FB7C97">
        <w:rPr>
          <w:rFonts w:ascii="Cambria" w:hAnsi="Cambria" w:cs="Arial"/>
          <w:b/>
          <w:sz w:val="20"/>
          <w:szCs w:val="20"/>
          <w:lang w:val="ro-RO"/>
        </w:rPr>
        <w:t xml:space="preserve"> (CS)</w:t>
      </w:r>
    </w:p>
    <w:p w:rsidR="00FB7C97" w:rsidRPr="00FB7C97" w:rsidRDefault="00FB7C97" w:rsidP="00FB7C97">
      <w:pPr>
        <w:pStyle w:val="ListParagraph"/>
        <w:numPr>
          <w:ilvl w:val="0"/>
          <w:numId w:val="30"/>
        </w:numPr>
        <w:spacing w:line="360" w:lineRule="auto"/>
        <w:jc w:val="both"/>
        <w:rPr>
          <w:rFonts w:ascii="Cambria" w:hAnsi="Cambria" w:cs="Arial"/>
          <w:sz w:val="20"/>
          <w:szCs w:val="20"/>
          <w:lang w:val="ro-RO"/>
        </w:rPr>
      </w:pPr>
      <w:r w:rsidRPr="00FB7C97">
        <w:rPr>
          <w:rFonts w:ascii="Cambria" w:hAnsi="Cambria" w:cs="Arial"/>
          <w:sz w:val="20"/>
          <w:szCs w:val="20"/>
          <w:lang w:val="ro-RO"/>
        </w:rPr>
        <w:t>Inser</w:t>
      </w:r>
      <w:r>
        <w:rPr>
          <w:rFonts w:ascii="Cambria" w:hAnsi="Cambria" w:cs="Arial"/>
          <w:sz w:val="20"/>
          <w:szCs w:val="20"/>
          <w:lang w:val="ro-RO"/>
        </w:rPr>
        <w:t>aţi un nou rând în baza de date:</w:t>
      </w:r>
      <w:r w:rsidRPr="00FB7C97">
        <w:rPr>
          <w:rFonts w:ascii="Cambria" w:hAnsi="Cambria" w:cs="Arial"/>
          <w:sz w:val="20"/>
          <w:szCs w:val="20"/>
          <w:lang w:val="ro-RO"/>
        </w:rPr>
        <w:t xml:space="preserve"> </w:t>
      </w:r>
      <w:r>
        <w:rPr>
          <w:rFonts w:ascii="Cambria" w:hAnsi="Cambria" w:cs="Arial"/>
          <w:sz w:val="20"/>
          <w:szCs w:val="20"/>
          <w:lang w:val="ro-RO"/>
        </w:rPr>
        <w:t>s</w:t>
      </w:r>
      <w:r w:rsidRPr="00FB7C97">
        <w:rPr>
          <w:rFonts w:ascii="Cambria" w:hAnsi="Cambria" w:cs="Arial"/>
          <w:sz w:val="20"/>
          <w:szCs w:val="20"/>
          <w:lang w:val="ro-RO"/>
        </w:rPr>
        <w:t>electaţi primul rând din baza de date, clic dreapta şi insert.</w:t>
      </w:r>
    </w:p>
    <w:p w:rsidR="00FB7C97" w:rsidRPr="00FB7C97" w:rsidRDefault="00FB7C97" w:rsidP="00FB7C97">
      <w:pPr>
        <w:pStyle w:val="ListParagraph"/>
        <w:numPr>
          <w:ilvl w:val="0"/>
          <w:numId w:val="30"/>
        </w:numPr>
        <w:spacing w:line="360" w:lineRule="auto"/>
        <w:jc w:val="both"/>
        <w:rPr>
          <w:rFonts w:ascii="Cambria" w:hAnsi="Cambria" w:cs="Arial"/>
          <w:sz w:val="20"/>
          <w:szCs w:val="20"/>
          <w:lang w:val="ro-RO"/>
        </w:rPr>
      </w:pPr>
      <w:r w:rsidRPr="00FB7C97">
        <w:rPr>
          <w:rFonts w:ascii="Cambria" w:hAnsi="Cambria" w:cs="Arial"/>
          <w:sz w:val="20"/>
          <w:szCs w:val="20"/>
          <w:lang w:val="ro-RO"/>
        </w:rPr>
        <w:t xml:space="preserve">În celula A1 scrieţi: “Cost spitalizare per zi”. Selectaţi celulele de la A1 până la C1 şi cu </w:t>
      </w:r>
      <w:r>
        <w:rPr>
          <w:rFonts w:ascii="Cambria" w:hAnsi="Cambria" w:cs="Arial"/>
          <w:sz w:val="20"/>
          <w:szCs w:val="20"/>
          <w:lang w:val="ro-RO"/>
        </w:rPr>
        <w:t>opţiunea Merge Cells creaţi din</w:t>
      </w:r>
      <w:r w:rsidRPr="00FB7C97">
        <w:rPr>
          <w:rFonts w:ascii="Cambria" w:hAnsi="Cambria" w:cs="Arial"/>
          <w:sz w:val="20"/>
          <w:szCs w:val="20"/>
          <w:lang w:val="ro-RO"/>
        </w:rPr>
        <w:t xml:space="preserve"> </w:t>
      </w:r>
      <w:r>
        <w:rPr>
          <w:rFonts w:ascii="Cambria" w:hAnsi="Cambria" w:cs="Arial"/>
          <w:sz w:val="20"/>
          <w:szCs w:val="20"/>
          <w:lang w:val="ro-RO"/>
        </w:rPr>
        <w:t>a</w:t>
      </w:r>
      <w:r w:rsidRPr="00FB7C97">
        <w:rPr>
          <w:rFonts w:ascii="Cambria" w:hAnsi="Cambria" w:cs="Arial"/>
          <w:sz w:val="20"/>
          <w:szCs w:val="20"/>
          <w:lang w:val="ro-RO"/>
        </w:rPr>
        <w:t xml:space="preserve">ceste celule o singură celulă. </w:t>
      </w:r>
    </w:p>
    <w:p w:rsidR="003B3B9F" w:rsidRDefault="00FB7C97" w:rsidP="00FB7C97">
      <w:pPr>
        <w:pStyle w:val="ListParagraph"/>
        <w:numPr>
          <w:ilvl w:val="0"/>
          <w:numId w:val="30"/>
        </w:numPr>
        <w:spacing w:line="360" w:lineRule="auto"/>
        <w:jc w:val="both"/>
        <w:rPr>
          <w:rFonts w:ascii="Cambria" w:hAnsi="Cambria" w:cs="Arial"/>
          <w:sz w:val="20"/>
          <w:szCs w:val="20"/>
          <w:lang w:val="ro-RO"/>
        </w:rPr>
      </w:pPr>
      <w:r w:rsidRPr="00FB7C97">
        <w:rPr>
          <w:rFonts w:ascii="Cambria" w:hAnsi="Cambria" w:cs="Arial"/>
          <w:sz w:val="20"/>
          <w:szCs w:val="20"/>
          <w:lang w:val="ro-RO"/>
        </w:rPr>
        <w:t>În celula D1 scrieţi 100. Celula trebuie să fie de tip Currency – Simbol RON.</w:t>
      </w:r>
    </w:p>
    <w:p w:rsidR="00383304" w:rsidRDefault="00383304" w:rsidP="00FB7C97">
      <w:pPr>
        <w:pStyle w:val="ListParagraph"/>
        <w:numPr>
          <w:ilvl w:val="0"/>
          <w:numId w:val="30"/>
        </w:numPr>
        <w:spacing w:line="360" w:lineRule="auto"/>
        <w:jc w:val="both"/>
        <w:rPr>
          <w:rFonts w:ascii="Cambria" w:hAnsi="Cambria" w:cs="Arial"/>
          <w:sz w:val="20"/>
          <w:szCs w:val="20"/>
          <w:lang w:val="ro-RO"/>
        </w:rPr>
      </w:pPr>
      <w:r>
        <w:rPr>
          <w:rFonts w:ascii="Cambria" w:hAnsi="Cambria" w:cs="Arial"/>
          <w:sz w:val="20"/>
          <w:szCs w:val="20"/>
          <w:lang w:val="ro-RO"/>
        </w:rPr>
        <w:t>În celula S3 va reprezenta costul de spitalizare al primului pacient, formula introdusă aici fiind de forma: =R3*$D$1 , unde R3 reprezintă durata spitalizării pentru prinul pacient, D1 reprezintă costul spitalizare per zi</w:t>
      </w:r>
      <w:r w:rsidR="00401A06">
        <w:rPr>
          <w:rFonts w:ascii="Cambria" w:hAnsi="Cambria" w:cs="Arial"/>
          <w:sz w:val="20"/>
          <w:szCs w:val="20"/>
          <w:lang w:val="ro-RO"/>
        </w:rPr>
        <w:t xml:space="preserve"> (constant pentru toţi pacienţii)</w:t>
      </w:r>
    </w:p>
    <w:p w:rsidR="00383304" w:rsidRPr="00FB7C97" w:rsidRDefault="00383304" w:rsidP="00FB7C97">
      <w:pPr>
        <w:pStyle w:val="ListParagraph"/>
        <w:numPr>
          <w:ilvl w:val="0"/>
          <w:numId w:val="30"/>
        </w:numPr>
        <w:spacing w:line="360" w:lineRule="auto"/>
        <w:jc w:val="both"/>
        <w:rPr>
          <w:rFonts w:ascii="Cambria" w:hAnsi="Cambria" w:cs="Arial"/>
          <w:sz w:val="20"/>
          <w:szCs w:val="20"/>
          <w:lang w:val="ro-RO"/>
        </w:rPr>
      </w:pPr>
      <w:r>
        <w:rPr>
          <w:rFonts w:ascii="Cambria" w:hAnsi="Cambria" w:cs="Arial"/>
          <w:sz w:val="20"/>
          <w:szCs w:val="20"/>
          <w:lang w:val="ro-RO"/>
        </w:rPr>
        <w:t xml:space="preserve">Generalizarea formulei la restul pacienţiilor: </w:t>
      </w:r>
      <w:r>
        <w:rPr>
          <w:rFonts w:ascii="Cambria" w:hAnsi="Cambria"/>
          <w:sz w:val="20"/>
          <w:szCs w:val="20"/>
          <w:lang w:val="ro-RO"/>
        </w:rPr>
        <w:t>selectaţi domeniul dorit ( în cazul CS: se selectează toate celulele de la S3 pană la S63) şi se alege opţiunea Fill-Down din bara de unelte.</w:t>
      </w:r>
    </w:p>
    <w:sectPr w:rsidR="00383304" w:rsidRPr="00FB7C97" w:rsidSect="005F37EE">
      <w:head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D4" w:rsidRDefault="009F3AD4" w:rsidP="00EB7D05">
      <w:r>
        <w:separator/>
      </w:r>
    </w:p>
  </w:endnote>
  <w:endnote w:type="continuationSeparator" w:id="0">
    <w:p w:rsidR="009F3AD4" w:rsidRDefault="009F3AD4"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D4" w:rsidRDefault="009F3AD4" w:rsidP="00EB7D05">
      <w:r>
        <w:separator/>
      </w:r>
    </w:p>
  </w:footnote>
  <w:footnote w:type="continuationSeparator" w:id="0">
    <w:p w:rsidR="009F3AD4" w:rsidRDefault="009F3AD4"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9855"/>
    </w:tblGrid>
    <w:tr w:rsidR="009F3AD4">
      <w:tc>
        <w:tcPr>
          <w:tcW w:w="9855" w:type="dxa"/>
          <w:tcBorders>
            <w:bottom w:val="single" w:sz="4" w:space="0" w:color="auto"/>
          </w:tcBorders>
        </w:tcPr>
        <w:p w:rsidR="009F3AD4" w:rsidRPr="0081063E" w:rsidRDefault="001C650E" w:rsidP="0081063E">
          <w:pPr>
            <w:pStyle w:val="Header"/>
            <w:spacing w:after="120"/>
            <w:jc w:val="right"/>
            <w:rPr>
              <w:rFonts w:ascii="Calibri" w:hAnsi="Calibri" w:cs="Calibri"/>
              <w:b/>
              <w:i/>
              <w:sz w:val="20"/>
              <w:szCs w:val="20"/>
            </w:rPr>
          </w:pPr>
          <w:r>
            <w:rPr>
              <w:noProof/>
              <w:lang w:val="ro-RO" w:eastAsia="ro-RO"/>
            </w:rPr>
            <mc:AlternateContent>
              <mc:Choice Requires="wps">
                <w:drawing>
                  <wp:anchor distT="0" distB="0" distL="114300" distR="114300" simplePos="0" relativeHeight="251660288" behindDoc="0" locked="0" layoutInCell="0" allowOverlap="1" wp14:anchorId="4E6B5592" wp14:editId="06BE99C9">
                    <wp:simplePos x="0" y="0"/>
                    <wp:positionH relativeFrom="page">
                      <wp:posOffset>6945630</wp:posOffset>
                    </wp:positionH>
                    <wp:positionV relativeFrom="margin">
                      <wp:align>bottom</wp:align>
                    </wp:positionV>
                    <wp:extent cx="519430" cy="2183130"/>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8A71CD" w:rsidRPr="008A71CD">
                                  <w:rPr>
                                    <w:rFonts w:ascii="Cambria" w:hAnsi="Cambria"/>
                                    <w:noProof/>
                                    <w:sz w:val="44"/>
                                    <w:szCs w:val="44"/>
                                  </w:rPr>
                                  <w:t>3</w:t>
                                </w:r>
                                <w:r w:rsidR="001C65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6.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" o:allowincell="f" filled="f" stroked="f">
                    <v:textbox style="layout-flow:vertical;mso-layout-flow-alt:bottom-to-top;mso-fit-shape-to-text:t">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8A71CD" w:rsidRPr="008A71CD">
                            <w:rPr>
                              <w:rFonts w:ascii="Cambria" w:hAnsi="Cambria"/>
                              <w:noProof/>
                              <w:sz w:val="44"/>
                              <w:szCs w:val="44"/>
                            </w:rPr>
                            <w:t>3</w:t>
                          </w:r>
                          <w:r w:rsidR="001C650E">
                            <w:rPr>
                              <w:rFonts w:ascii="Cambria" w:hAnsi="Cambria"/>
                              <w:noProof/>
                              <w:sz w:val="44"/>
                              <w:szCs w:val="44"/>
                            </w:rPr>
                            <w:fldChar w:fldCharType="end"/>
                          </w:r>
                        </w:p>
                      </w:txbxContent>
                    </v:textbox>
                    <w10:wrap anchorx="page" anchory="margin"/>
                  </v:rect>
                </w:pict>
              </mc:Fallback>
            </mc:AlternateContent>
          </w:r>
          <w:r w:rsidR="009F3AD4" w:rsidRPr="0081063E">
            <w:rPr>
              <w:rFonts w:ascii="Calibri" w:hAnsi="Calibri" w:cs="Calibri"/>
              <w:b/>
              <w:i/>
              <w:sz w:val="20"/>
              <w:szCs w:val="20"/>
            </w:rPr>
            <w:t xml:space="preserve">© 2015 </w:t>
          </w:r>
          <w:proofErr w:type="spellStart"/>
          <w:r w:rsidR="009F3AD4" w:rsidRPr="0081063E">
            <w:rPr>
              <w:rFonts w:ascii="Calibri" w:hAnsi="Calibri" w:cs="Calibri"/>
              <w:b/>
              <w:i/>
              <w:sz w:val="20"/>
              <w:szCs w:val="20"/>
            </w:rPr>
            <w:t>Mihaela</w:t>
          </w:r>
          <w:proofErr w:type="spellEnd"/>
          <w:r w:rsidR="009F3AD4" w:rsidRPr="0081063E">
            <w:rPr>
              <w:rFonts w:ascii="Calibri" w:hAnsi="Calibri" w:cs="Calibri"/>
              <w:b/>
              <w:i/>
              <w:sz w:val="20"/>
              <w:szCs w:val="20"/>
            </w:rPr>
            <w:t xml:space="preserve"> </w:t>
          </w:r>
          <w:proofErr w:type="spellStart"/>
          <w:r w:rsidR="009F3AD4" w:rsidRPr="0081063E">
            <w:rPr>
              <w:rFonts w:ascii="Calibri" w:hAnsi="Calibri" w:cs="Calibri"/>
              <w:b/>
              <w:i/>
              <w:sz w:val="20"/>
              <w:szCs w:val="20"/>
            </w:rPr>
            <w:t>Iancu</w:t>
          </w:r>
          <w:proofErr w:type="spellEnd"/>
          <w:r w:rsidR="009F3AD4" w:rsidRPr="0081063E">
            <w:rPr>
              <w:rFonts w:ascii="Calibri" w:hAnsi="Calibri" w:cs="Calibri"/>
              <w:b/>
              <w:i/>
              <w:sz w:val="20"/>
              <w:szCs w:val="20"/>
            </w:rPr>
            <w:t xml:space="preserve"> &amp; </w:t>
          </w:r>
          <w:proofErr w:type="spellStart"/>
          <w:r w:rsidR="009F3AD4" w:rsidRPr="0081063E">
            <w:rPr>
              <w:rFonts w:ascii="Calibri" w:hAnsi="Calibri" w:cs="Calibri"/>
              <w:b/>
              <w:i/>
              <w:sz w:val="20"/>
              <w:szCs w:val="20"/>
            </w:rPr>
            <w:t>Sorana</w:t>
          </w:r>
          <w:proofErr w:type="spellEnd"/>
          <w:r w:rsidR="009F3AD4" w:rsidRPr="0081063E">
            <w:rPr>
              <w:rFonts w:ascii="Calibri" w:hAnsi="Calibri" w:cs="Calibri"/>
              <w:b/>
              <w:i/>
              <w:sz w:val="20"/>
              <w:szCs w:val="20"/>
            </w:rPr>
            <w:t xml:space="preserve"> D. </w:t>
          </w:r>
          <w:proofErr w:type="spellStart"/>
          <w:r w:rsidR="009F3AD4" w:rsidRPr="0081063E">
            <w:rPr>
              <w:rFonts w:ascii="Calibri" w:hAnsi="Calibri" w:cs="Calibri"/>
              <w:b/>
              <w:i/>
              <w:sz w:val="20"/>
              <w:szCs w:val="20"/>
            </w:rPr>
            <w:t>Bolboacă</w:t>
          </w:r>
          <w:proofErr w:type="spellEnd"/>
        </w:p>
      </w:tc>
    </w:tr>
  </w:tbl>
  <w:p w:rsidR="009F3AD4" w:rsidRDefault="009F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8A"/>
    <w:multiLevelType w:val="hybridMultilevel"/>
    <w:tmpl w:val="FB08F91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554DF"/>
    <w:multiLevelType w:val="hybridMultilevel"/>
    <w:tmpl w:val="4D74BD1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6">
    <w:nsid w:val="1E8D4BC2"/>
    <w:multiLevelType w:val="hybridMultilevel"/>
    <w:tmpl w:val="2B720C34"/>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nsid w:val="2BFF1A06"/>
    <w:multiLevelType w:val="hybridMultilevel"/>
    <w:tmpl w:val="699C0F5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FC436AC"/>
    <w:multiLevelType w:val="hybridMultilevel"/>
    <w:tmpl w:val="76BC7B44"/>
    <w:lvl w:ilvl="0" w:tplc="650256D6">
      <w:start w:val="1"/>
      <w:numFmt w:val="lowerLetter"/>
      <w:lvlText w:val="%1)"/>
      <w:lvlJc w:val="left"/>
      <w:pPr>
        <w:ind w:left="36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31AA0D8A"/>
    <w:multiLevelType w:val="hybridMultilevel"/>
    <w:tmpl w:val="B608ECE6"/>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3CC66AC"/>
    <w:multiLevelType w:val="hybridMultilevel"/>
    <w:tmpl w:val="64B27AC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971634"/>
    <w:multiLevelType w:val="hybridMultilevel"/>
    <w:tmpl w:val="F718EF2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nsid w:val="422D0B02"/>
    <w:multiLevelType w:val="hybridMultilevel"/>
    <w:tmpl w:val="11428F9C"/>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4">
    <w:nsid w:val="476A6C5E"/>
    <w:multiLevelType w:val="hybridMultilevel"/>
    <w:tmpl w:val="20D887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10940"/>
    <w:multiLevelType w:val="hybridMultilevel"/>
    <w:tmpl w:val="782C8D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9C77E54"/>
    <w:multiLevelType w:val="hybridMultilevel"/>
    <w:tmpl w:val="6394C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A7616"/>
    <w:multiLevelType w:val="hybridMultilevel"/>
    <w:tmpl w:val="2BE683DC"/>
    <w:lvl w:ilvl="0" w:tplc="5EAC74FA">
      <w:numFmt w:val="bullet"/>
      <w:lvlText w:val="•"/>
      <w:lvlJc w:val="left"/>
      <w:pPr>
        <w:ind w:left="720" w:hanging="360"/>
      </w:pPr>
      <w:rPr>
        <w:rFonts w:ascii="Cambria" w:eastAsia="Times New Roman" w:hAnsi="Cambria" w:cs="Arial" w:hint="default"/>
        <w:b/>
        <w:color w:val="17365D" w:themeColor="text2"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B3E3A"/>
    <w:multiLevelType w:val="hybridMultilevel"/>
    <w:tmpl w:val="EA6E397A"/>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0">
    <w:nsid w:val="5EFF2BF1"/>
    <w:multiLevelType w:val="hybridMultilevel"/>
    <w:tmpl w:val="6F244C92"/>
    <w:lvl w:ilvl="0" w:tplc="04090001">
      <w:start w:val="1"/>
      <w:numFmt w:val="bullet"/>
      <w:lvlText w:val=""/>
      <w:lvlJc w:val="left"/>
      <w:pPr>
        <w:tabs>
          <w:tab w:val="num" w:pos="1156"/>
        </w:tabs>
        <w:ind w:left="1156" w:hanging="360"/>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1">
    <w:nsid w:val="682A5B99"/>
    <w:multiLevelType w:val="hybridMultilevel"/>
    <w:tmpl w:val="75CEB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41204F"/>
    <w:multiLevelType w:val="hybridMultilevel"/>
    <w:tmpl w:val="76A641AE"/>
    <w:lvl w:ilvl="0" w:tplc="04090003">
      <w:start w:val="1"/>
      <w:numFmt w:val="bullet"/>
      <w:lvlText w:val="o"/>
      <w:lvlJc w:val="left"/>
      <w:pPr>
        <w:tabs>
          <w:tab w:val="num" w:pos="2596"/>
        </w:tabs>
        <w:ind w:left="2596"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DA648EF"/>
    <w:multiLevelType w:val="hybridMultilevel"/>
    <w:tmpl w:val="F1C6CB44"/>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6EFB67EA"/>
    <w:multiLevelType w:val="hybridMultilevel"/>
    <w:tmpl w:val="B574D132"/>
    <w:lvl w:ilvl="0" w:tplc="04180017">
      <w:start w:val="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35B4171"/>
    <w:multiLevelType w:val="hybridMultilevel"/>
    <w:tmpl w:val="4DA89A10"/>
    <w:lvl w:ilvl="0" w:tplc="04090017">
      <w:start w:val="1"/>
      <w:numFmt w:val="lowerLetter"/>
      <w:lvlText w:val="%1)"/>
      <w:lvlJc w:val="left"/>
      <w:pPr>
        <w:ind w:left="72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3A00503"/>
    <w:multiLevelType w:val="hybridMultilevel"/>
    <w:tmpl w:val="D23A997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71E1EFA"/>
    <w:multiLevelType w:val="hybridMultilevel"/>
    <w:tmpl w:val="BAF248F6"/>
    <w:lvl w:ilvl="0" w:tplc="6B423FE8">
      <w:start w:val="1"/>
      <w:numFmt w:val="bullet"/>
      <w:lvlText w:val="o"/>
      <w:lvlJc w:val="left"/>
      <w:pPr>
        <w:ind w:left="1440" w:hanging="360"/>
      </w:pPr>
      <w:rPr>
        <w:rFonts w:ascii="Courier New" w:hAnsi="Courier New" w:cs="Courier New"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792420A3"/>
    <w:multiLevelType w:val="hybridMultilevel"/>
    <w:tmpl w:val="24DEC3CE"/>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7A694F28"/>
    <w:multiLevelType w:val="hybridMultilevel"/>
    <w:tmpl w:val="E0F0EF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6"/>
  </w:num>
  <w:num w:numId="4">
    <w:abstractNumId w:val="4"/>
  </w:num>
  <w:num w:numId="5">
    <w:abstractNumId w:val="11"/>
  </w:num>
  <w:num w:numId="6">
    <w:abstractNumId w:val="2"/>
  </w:num>
  <w:num w:numId="7">
    <w:abstractNumId w:val="19"/>
  </w:num>
  <w:num w:numId="8">
    <w:abstractNumId w:val="28"/>
  </w:num>
  <w:num w:numId="9">
    <w:abstractNumId w:val="9"/>
  </w:num>
  <w:num w:numId="10">
    <w:abstractNumId w:val="5"/>
  </w:num>
  <w:num w:numId="11">
    <w:abstractNumId w:val="3"/>
  </w:num>
  <w:num w:numId="12">
    <w:abstractNumId w:val="8"/>
  </w:num>
  <w:num w:numId="13">
    <w:abstractNumId w:val="6"/>
  </w:num>
  <w:num w:numId="14">
    <w:abstractNumId w:val="27"/>
  </w:num>
  <w:num w:numId="15">
    <w:abstractNumId w:val="7"/>
  </w:num>
  <w:num w:numId="16">
    <w:abstractNumId w:val="10"/>
  </w:num>
  <w:num w:numId="17">
    <w:abstractNumId w:val="23"/>
  </w:num>
  <w:num w:numId="18">
    <w:abstractNumId w:val="29"/>
  </w:num>
  <w:num w:numId="19">
    <w:abstractNumId w:val="1"/>
  </w:num>
  <w:num w:numId="20">
    <w:abstractNumId w:val="15"/>
  </w:num>
  <w:num w:numId="21">
    <w:abstractNumId w:val="24"/>
  </w:num>
  <w:num w:numId="22">
    <w:abstractNumId w:val="20"/>
  </w:num>
  <w:num w:numId="23">
    <w:abstractNumId w:val="0"/>
  </w:num>
  <w:num w:numId="24">
    <w:abstractNumId w:val="13"/>
  </w:num>
  <w:num w:numId="25">
    <w:abstractNumId w:val="22"/>
  </w:num>
  <w:num w:numId="26">
    <w:abstractNumId w:val="26"/>
  </w:num>
  <w:num w:numId="27">
    <w:abstractNumId w:val="12"/>
  </w:num>
  <w:num w:numId="28">
    <w:abstractNumId w:val="14"/>
  </w:num>
  <w:num w:numId="29">
    <w:abstractNumId w:val="21"/>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75EDB"/>
    <w:rsid w:val="00095216"/>
    <w:rsid w:val="000A37E9"/>
    <w:rsid w:val="00157651"/>
    <w:rsid w:val="001B3B6F"/>
    <w:rsid w:val="001C28D1"/>
    <w:rsid w:val="001C650E"/>
    <w:rsid w:val="001D3536"/>
    <w:rsid w:val="00296404"/>
    <w:rsid w:val="002E0F46"/>
    <w:rsid w:val="002E2B44"/>
    <w:rsid w:val="00335AB9"/>
    <w:rsid w:val="00383304"/>
    <w:rsid w:val="003B3B9F"/>
    <w:rsid w:val="003C6455"/>
    <w:rsid w:val="003D3F76"/>
    <w:rsid w:val="00401A06"/>
    <w:rsid w:val="00465BC4"/>
    <w:rsid w:val="00466939"/>
    <w:rsid w:val="00471225"/>
    <w:rsid w:val="004C3873"/>
    <w:rsid w:val="004C5FCF"/>
    <w:rsid w:val="004D63EC"/>
    <w:rsid w:val="004F0DB7"/>
    <w:rsid w:val="00525238"/>
    <w:rsid w:val="00562931"/>
    <w:rsid w:val="005F37EE"/>
    <w:rsid w:val="00600023"/>
    <w:rsid w:val="006109C9"/>
    <w:rsid w:val="006306ED"/>
    <w:rsid w:val="00637327"/>
    <w:rsid w:val="006376A3"/>
    <w:rsid w:val="0068131A"/>
    <w:rsid w:val="006A7476"/>
    <w:rsid w:val="006E4503"/>
    <w:rsid w:val="00710C78"/>
    <w:rsid w:val="00722448"/>
    <w:rsid w:val="0077135F"/>
    <w:rsid w:val="007979CE"/>
    <w:rsid w:val="007D286A"/>
    <w:rsid w:val="00806262"/>
    <w:rsid w:val="0081063E"/>
    <w:rsid w:val="00836216"/>
    <w:rsid w:val="008A71CD"/>
    <w:rsid w:val="008B6395"/>
    <w:rsid w:val="008D4931"/>
    <w:rsid w:val="00926AA2"/>
    <w:rsid w:val="00950F57"/>
    <w:rsid w:val="0095218C"/>
    <w:rsid w:val="009A595B"/>
    <w:rsid w:val="009F3AD4"/>
    <w:rsid w:val="00A27A8E"/>
    <w:rsid w:val="00A94543"/>
    <w:rsid w:val="00AB0B95"/>
    <w:rsid w:val="00AB240B"/>
    <w:rsid w:val="00AB4B87"/>
    <w:rsid w:val="00AE0B83"/>
    <w:rsid w:val="00B103A9"/>
    <w:rsid w:val="00BE53B5"/>
    <w:rsid w:val="00C47586"/>
    <w:rsid w:val="00CC3048"/>
    <w:rsid w:val="00D34244"/>
    <w:rsid w:val="00D73077"/>
    <w:rsid w:val="00D80460"/>
    <w:rsid w:val="00E044D1"/>
    <w:rsid w:val="00E707E3"/>
    <w:rsid w:val="00E95423"/>
    <w:rsid w:val="00EB7D05"/>
    <w:rsid w:val="00EF4F99"/>
    <w:rsid w:val="00F22981"/>
    <w:rsid w:val="00F96D79"/>
    <w:rsid w:val="00FB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C23E-DAB3-49B6-BAF7-A44590B7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963</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dc:creator>
  <cp:lastModifiedBy>mihaela</cp:lastModifiedBy>
  <cp:revision>9</cp:revision>
  <dcterms:created xsi:type="dcterms:W3CDTF">2015-04-22T23:38:00Z</dcterms:created>
  <dcterms:modified xsi:type="dcterms:W3CDTF">2015-04-23T10:25:00Z</dcterms:modified>
</cp:coreProperties>
</file>